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2D" w:rsidRPr="000B3686" w:rsidRDefault="000B3686" w:rsidP="00233790">
      <w:pPr>
        <w:pStyle w:val="a5"/>
        <w:ind w:firstLine="851"/>
        <w:jc w:val="both"/>
        <w:rPr>
          <w:rFonts w:ascii="Times New Roman" w:hAnsi="Times New Roman" w:cs="Times New Roman"/>
          <w:sz w:val="28"/>
          <w:szCs w:val="28"/>
          <w:shd w:val="clear" w:color="auto" w:fill="FFFFFF"/>
          <w:lang w:val="uk-UA"/>
        </w:rPr>
      </w:pPr>
      <w:r w:rsidRPr="00233790">
        <w:rPr>
          <w:rFonts w:ascii="Times New Roman" w:hAnsi="Times New Roman" w:cs="Times New Roman"/>
          <w:b/>
          <w:bCs/>
          <w:color w:val="FF0000"/>
          <w:sz w:val="28"/>
          <w:szCs w:val="28"/>
          <w:shd w:val="clear" w:color="auto" w:fill="FFFFFF"/>
          <w:lang w:val="uk-UA"/>
        </w:rPr>
        <w:t>Здоровий спосіб жи</w:t>
      </w:r>
      <w:bookmarkStart w:id="0" w:name="_GoBack"/>
      <w:bookmarkEnd w:id="0"/>
      <w:r w:rsidRPr="00233790">
        <w:rPr>
          <w:rFonts w:ascii="Times New Roman" w:hAnsi="Times New Roman" w:cs="Times New Roman"/>
          <w:b/>
          <w:bCs/>
          <w:color w:val="FF0000"/>
          <w:sz w:val="28"/>
          <w:szCs w:val="28"/>
          <w:shd w:val="clear" w:color="auto" w:fill="FFFFFF"/>
          <w:lang w:val="uk-UA"/>
        </w:rPr>
        <w:t>ття</w:t>
      </w:r>
      <w:r w:rsidRPr="00233790">
        <w:rPr>
          <w:rFonts w:ascii="Times New Roman" w:hAnsi="Times New Roman" w:cs="Times New Roman"/>
          <w:color w:val="FF0000"/>
          <w:sz w:val="28"/>
          <w:szCs w:val="28"/>
          <w:shd w:val="clear" w:color="auto" w:fill="FFFFFF"/>
          <w:lang w:val="uk-UA"/>
        </w:rPr>
        <w:t> </w:t>
      </w:r>
      <w:r w:rsidRPr="000B3686">
        <w:rPr>
          <w:rFonts w:ascii="Times New Roman" w:hAnsi="Times New Roman" w:cs="Times New Roman"/>
          <w:sz w:val="28"/>
          <w:szCs w:val="28"/>
          <w:shd w:val="clear" w:color="auto" w:fill="FFFFFF"/>
          <w:lang w:val="uk-UA"/>
        </w:rPr>
        <w:t>— це спосіб життя окремої людини, спрямований на профілактику хвороб і зміцнення здоров'я. Він включає такі принципи, як дотримання режиму дня, раціональне харчування, фізичну культуру, дотримання правил гігієни, відсутність шкідливих звичок, доброзичливе ставлення до оточуючих, активний відпочинок, сприятливі умови життя.</w:t>
      </w:r>
    </w:p>
    <w:p w:rsidR="00D320F5" w:rsidRDefault="00D320F5" w:rsidP="00233790">
      <w:pPr>
        <w:pStyle w:val="a5"/>
        <w:jc w:val="center"/>
        <w:rPr>
          <w:rFonts w:ascii="Times New Roman" w:eastAsia="Times New Roman" w:hAnsi="Times New Roman" w:cs="Times New Roman"/>
          <w:b/>
          <w:color w:val="0000FF"/>
          <w:sz w:val="28"/>
          <w:szCs w:val="28"/>
          <w:lang w:val="uk-UA" w:eastAsia="ru-RU"/>
        </w:rPr>
      </w:pPr>
    </w:p>
    <w:p w:rsidR="000B3686" w:rsidRPr="00233790" w:rsidRDefault="000B3686" w:rsidP="00233790">
      <w:pPr>
        <w:pStyle w:val="a5"/>
        <w:jc w:val="center"/>
        <w:rPr>
          <w:rFonts w:ascii="Times New Roman" w:eastAsia="Times New Roman" w:hAnsi="Times New Roman" w:cs="Times New Roman"/>
          <w:b/>
          <w:color w:val="0000FF"/>
          <w:sz w:val="28"/>
          <w:szCs w:val="28"/>
          <w:lang w:val="uk-UA" w:eastAsia="ru-RU"/>
        </w:rPr>
      </w:pPr>
      <w:r w:rsidRPr="00233790">
        <w:rPr>
          <w:rFonts w:ascii="Times New Roman" w:eastAsia="Times New Roman" w:hAnsi="Times New Roman" w:cs="Times New Roman"/>
          <w:b/>
          <w:color w:val="0000FF"/>
          <w:sz w:val="28"/>
          <w:szCs w:val="28"/>
          <w:lang w:val="uk-UA" w:eastAsia="ru-RU"/>
        </w:rPr>
        <w:t>Поняття здорового способу життя</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0B3686">
        <w:rPr>
          <w:rFonts w:ascii="Times New Roman" w:eastAsia="Times New Roman" w:hAnsi="Times New Roman" w:cs="Times New Roman"/>
          <w:sz w:val="28"/>
          <w:szCs w:val="28"/>
          <w:lang w:val="uk-UA" w:eastAsia="ru-RU"/>
        </w:rPr>
        <w:t>З позицій викладеного розуміння феномена здоров'я людини походить визначення поняття здорового способу життя (ЗСЖ): це все в людській діяльності, що стосується збереження і зміцнення здоров'я, все, що сприяє виконанню людиною своїх людських функцій через діяльність з оздоровлення умов життя — праці, відпочинку, побуту.</w:t>
      </w:r>
    </w:p>
    <w:p w:rsidR="00D320F5" w:rsidRDefault="00D320F5" w:rsidP="00233790">
      <w:pPr>
        <w:pStyle w:val="a5"/>
        <w:jc w:val="center"/>
        <w:rPr>
          <w:rFonts w:ascii="Times New Roman" w:eastAsia="Times New Roman" w:hAnsi="Times New Roman" w:cs="Times New Roman"/>
          <w:b/>
          <w:color w:val="0000FF"/>
          <w:sz w:val="28"/>
          <w:szCs w:val="28"/>
          <w:lang w:val="uk-UA" w:eastAsia="ru-RU"/>
        </w:rPr>
      </w:pPr>
    </w:p>
    <w:p w:rsidR="000B3686" w:rsidRPr="00233790" w:rsidRDefault="000B3686" w:rsidP="00233790">
      <w:pPr>
        <w:pStyle w:val="a5"/>
        <w:jc w:val="center"/>
        <w:rPr>
          <w:rFonts w:ascii="Times New Roman" w:eastAsia="Times New Roman" w:hAnsi="Times New Roman" w:cs="Times New Roman"/>
          <w:b/>
          <w:color w:val="0000FF"/>
          <w:sz w:val="28"/>
          <w:szCs w:val="28"/>
          <w:lang w:val="uk-UA" w:eastAsia="ru-RU"/>
        </w:rPr>
      </w:pPr>
      <w:r w:rsidRPr="00233790">
        <w:rPr>
          <w:rFonts w:ascii="Times New Roman" w:eastAsia="Times New Roman" w:hAnsi="Times New Roman" w:cs="Times New Roman"/>
          <w:b/>
          <w:color w:val="0000FF"/>
          <w:sz w:val="28"/>
          <w:szCs w:val="28"/>
          <w:lang w:val="uk-UA" w:eastAsia="ru-RU"/>
        </w:rPr>
        <w:t>Складові здорового способу життя</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0B3686">
        <w:rPr>
          <w:rFonts w:ascii="Times New Roman" w:eastAsia="Times New Roman" w:hAnsi="Times New Roman" w:cs="Times New Roman"/>
          <w:sz w:val="28"/>
          <w:szCs w:val="28"/>
          <w:lang w:val="uk-UA" w:eastAsia="ru-RU"/>
        </w:rPr>
        <w:t>Складові ЗСЖ містять різноманітні елементи, що стосуються усіх сфер здоров'я — фізичної, психічної, соціальної і духовної. Найважливіші з них — харчування (у тому числі споживання якісної питної води, необхідної кількості вітамінів, мікроелементів, протеїнів, жирів, вуглеводів, спеціальних продуктів і харчових добавок), побут (якість житла, умови для пасивного і активного відпочинку, рівень психічної і фізичної безпеки на території життєдіяльності), умови праці (безпека не тільки у фізичному, а й психічному аспекті, наявність стимулів і умов професійного розвитку), рухова активність (фізична культура і спорт, використання засобів різноманітних систем оздоровлення, спрямованих на підвищення рівня фізичного розвитку, його підтримку, відновлення сил після фізичних і психічних навантажень).</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0B3686">
        <w:rPr>
          <w:rFonts w:ascii="Times New Roman" w:eastAsia="Times New Roman" w:hAnsi="Times New Roman" w:cs="Times New Roman"/>
          <w:sz w:val="28"/>
          <w:szCs w:val="28"/>
          <w:lang w:val="uk-UA" w:eastAsia="ru-RU"/>
        </w:rPr>
        <w:t>Для усвідомлення ЗСЖ важливі поінформованість і можливість доступу до спеціальних профілактичних процедур, що мають уповільнювати природний процес старіння, наявність належних екологічних умов, інших складових ЗСЖ, що стосуються переважно не тільки фізичного і психічного, а також соціального і духовного здоров'я.</w:t>
      </w:r>
    </w:p>
    <w:p w:rsidR="00D320F5" w:rsidRDefault="00D320F5" w:rsidP="00233790">
      <w:pPr>
        <w:pStyle w:val="a5"/>
        <w:jc w:val="center"/>
        <w:rPr>
          <w:rFonts w:ascii="Times New Roman" w:eastAsia="Times New Roman" w:hAnsi="Times New Roman" w:cs="Times New Roman"/>
          <w:b/>
          <w:color w:val="0000FF"/>
          <w:sz w:val="28"/>
          <w:szCs w:val="28"/>
          <w:lang w:val="uk-UA" w:eastAsia="ru-RU"/>
        </w:rPr>
      </w:pPr>
    </w:p>
    <w:p w:rsidR="000B3686" w:rsidRPr="00233790" w:rsidRDefault="000B3686" w:rsidP="00233790">
      <w:pPr>
        <w:pStyle w:val="a5"/>
        <w:jc w:val="center"/>
        <w:rPr>
          <w:rFonts w:ascii="Times New Roman" w:eastAsia="Times New Roman" w:hAnsi="Times New Roman" w:cs="Times New Roman"/>
          <w:b/>
          <w:color w:val="0000FF"/>
          <w:sz w:val="28"/>
          <w:szCs w:val="28"/>
          <w:lang w:val="uk-UA" w:eastAsia="ru-RU"/>
        </w:rPr>
      </w:pPr>
      <w:r w:rsidRPr="00233790">
        <w:rPr>
          <w:rFonts w:ascii="Times New Roman" w:eastAsia="Times New Roman" w:hAnsi="Times New Roman" w:cs="Times New Roman"/>
          <w:b/>
          <w:color w:val="0000FF"/>
          <w:sz w:val="28"/>
          <w:szCs w:val="28"/>
          <w:lang w:val="uk-UA" w:eastAsia="ru-RU"/>
        </w:rPr>
        <w:t>Проблема формування здорового способу життя</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0B3686">
        <w:rPr>
          <w:rFonts w:ascii="Times New Roman" w:eastAsia="Times New Roman" w:hAnsi="Times New Roman" w:cs="Times New Roman"/>
          <w:sz w:val="28"/>
          <w:szCs w:val="28"/>
          <w:lang w:val="uk-UA" w:eastAsia="ru-RU"/>
        </w:rPr>
        <w:t>Проблема формування здорового способу життя досить ретельно висвітлюється в багатьох соціально-філософських, педагогічних, соціологічних, медичних працях. Особливої актуалізації ця проблематика набула у другій половині XX століття як у світі в цілому, так й в Україні.</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0B3686">
        <w:rPr>
          <w:rFonts w:ascii="Times New Roman" w:eastAsia="Times New Roman" w:hAnsi="Times New Roman" w:cs="Times New Roman"/>
          <w:sz w:val="28"/>
          <w:szCs w:val="28"/>
          <w:lang w:val="uk-UA" w:eastAsia="ru-RU"/>
        </w:rPr>
        <w:t xml:space="preserve">Тенденції розвитку країн колишнього Радянського Союзу протягом 80-90-х років, змусили суспільство по-новому поставитись до складових здоров я та формування здорового способу життя, зокрема молодого покоління. Слід підкреслити, що цим питанням приділяють увагу різні науки — медицина, гігієна, охорона здоров'я, екологія, педагогіка, психологія, соціологія, фізична культура і нова наука — валеологія. Формуванню здорового способу життя в учнівської молоді, формуванню ціннісних орієнтацій підлітків на здоровий спосіб життя, організації здорового способу життя школярів, </w:t>
      </w:r>
      <w:proofErr w:type="spellStart"/>
      <w:r w:rsidRPr="000B3686">
        <w:rPr>
          <w:rFonts w:ascii="Times New Roman" w:eastAsia="Times New Roman" w:hAnsi="Times New Roman" w:cs="Times New Roman"/>
          <w:sz w:val="28"/>
          <w:szCs w:val="28"/>
          <w:lang w:val="uk-UA" w:eastAsia="ru-RU"/>
        </w:rPr>
        <w:t>медико-біологічним</w:t>
      </w:r>
      <w:proofErr w:type="spellEnd"/>
      <w:r w:rsidRPr="000B3686">
        <w:rPr>
          <w:rFonts w:ascii="Times New Roman" w:eastAsia="Times New Roman" w:hAnsi="Times New Roman" w:cs="Times New Roman"/>
          <w:sz w:val="28"/>
          <w:szCs w:val="28"/>
          <w:lang w:val="uk-UA" w:eastAsia="ru-RU"/>
        </w:rPr>
        <w:t xml:space="preserve"> та психолого-педагогічним основам здорового способу життя, принципам формування здорового способу життя молоді присвячені наукові праці та посібники. У деяких школах викладається курс валеології — наука про здоровий спосіб життя.</w:t>
      </w:r>
    </w:p>
    <w:p w:rsidR="00D320F5" w:rsidRDefault="00D320F5" w:rsidP="00D320F5">
      <w:pPr>
        <w:pStyle w:val="a5"/>
        <w:jc w:val="center"/>
        <w:rPr>
          <w:rFonts w:ascii="Times New Roman" w:eastAsia="Times New Roman" w:hAnsi="Times New Roman" w:cs="Times New Roman"/>
          <w:b/>
          <w:color w:val="0000FF"/>
          <w:sz w:val="28"/>
          <w:szCs w:val="28"/>
          <w:lang w:val="uk-UA" w:eastAsia="ru-RU"/>
        </w:rPr>
      </w:pPr>
    </w:p>
    <w:p w:rsidR="000B3686" w:rsidRPr="00D320F5" w:rsidRDefault="000B3686" w:rsidP="00D320F5">
      <w:pPr>
        <w:pStyle w:val="a5"/>
        <w:jc w:val="center"/>
        <w:rPr>
          <w:rFonts w:ascii="Times New Roman" w:eastAsia="Times New Roman" w:hAnsi="Times New Roman" w:cs="Times New Roman"/>
          <w:b/>
          <w:color w:val="0000FF"/>
          <w:sz w:val="28"/>
          <w:szCs w:val="28"/>
          <w:lang w:val="uk-UA" w:eastAsia="ru-RU"/>
        </w:rPr>
      </w:pPr>
      <w:r w:rsidRPr="00D320F5">
        <w:rPr>
          <w:rFonts w:ascii="Times New Roman" w:eastAsia="Times New Roman" w:hAnsi="Times New Roman" w:cs="Times New Roman"/>
          <w:b/>
          <w:color w:val="0000FF"/>
          <w:sz w:val="28"/>
          <w:szCs w:val="28"/>
          <w:lang w:val="uk-UA" w:eastAsia="ru-RU"/>
        </w:rPr>
        <w:t>Поняття сфер або складових здоров'я</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0B3686">
        <w:rPr>
          <w:rFonts w:ascii="Times New Roman" w:eastAsia="Times New Roman" w:hAnsi="Times New Roman" w:cs="Times New Roman"/>
          <w:sz w:val="28"/>
          <w:szCs w:val="28"/>
          <w:lang w:val="uk-UA" w:eastAsia="ru-RU"/>
        </w:rPr>
        <w:t xml:space="preserve">Світова наука розробила цілісний погляд на здоров'я як феномен, що інтегрує принаймні чотири його сфери або складові — фізичну, психічну (розумову), соціальну </w:t>
      </w:r>
      <w:r w:rsidRPr="000B3686">
        <w:rPr>
          <w:rFonts w:ascii="Times New Roman" w:eastAsia="Times New Roman" w:hAnsi="Times New Roman" w:cs="Times New Roman"/>
          <w:sz w:val="28"/>
          <w:szCs w:val="28"/>
          <w:lang w:val="uk-UA" w:eastAsia="ru-RU"/>
        </w:rPr>
        <w:lastRenderedPageBreak/>
        <w:t>(суспільну) і духовну. Всі ці складові невід'ємні одна від одної, вони тісно взаємопов'язані і саме разом, у сукупності визначають стан здоров'я людини. Для зручності вивчення, полегшення методології дослідження феномена здоров'я наука диференціює поняття фізичного, психічного, соціального і духовного здоров'я. Цей принцип диференціації був закладений у групування індикаторів опитування з урахуванням змісту кожної сфери.</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0B3686">
        <w:rPr>
          <w:rFonts w:ascii="Times New Roman" w:eastAsia="Times New Roman" w:hAnsi="Times New Roman" w:cs="Times New Roman"/>
          <w:sz w:val="28"/>
          <w:szCs w:val="28"/>
          <w:lang w:val="uk-UA" w:eastAsia="ru-RU"/>
        </w:rPr>
        <w:t>До сфери </w:t>
      </w:r>
      <w:r w:rsidRPr="00D320F5">
        <w:rPr>
          <w:rFonts w:ascii="Times New Roman" w:eastAsia="Times New Roman" w:hAnsi="Times New Roman" w:cs="Times New Roman"/>
          <w:i/>
          <w:iCs/>
          <w:color w:val="7030A0"/>
          <w:sz w:val="28"/>
          <w:szCs w:val="28"/>
          <w:lang w:val="uk-UA" w:eastAsia="ru-RU"/>
        </w:rPr>
        <w:t>фізичного здоров'я</w:t>
      </w:r>
      <w:r w:rsidRPr="000B3686">
        <w:rPr>
          <w:rFonts w:ascii="Times New Roman" w:eastAsia="Times New Roman" w:hAnsi="Times New Roman" w:cs="Times New Roman"/>
          <w:sz w:val="28"/>
          <w:szCs w:val="28"/>
          <w:lang w:val="uk-UA" w:eastAsia="ru-RU"/>
        </w:rPr>
        <w:t> включають такі чинники, як індивідуальні особливості анатомічної будови тіла, перебігу фізіологічних функцій організму в різних умовах спокою, руху, довкілля, генетичної спадщини, рівня фізичного розвитку органів і систем організму.</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0B3686">
        <w:rPr>
          <w:rFonts w:ascii="Times New Roman" w:eastAsia="Times New Roman" w:hAnsi="Times New Roman" w:cs="Times New Roman"/>
          <w:sz w:val="28"/>
          <w:szCs w:val="28"/>
          <w:lang w:val="uk-UA" w:eastAsia="ru-RU"/>
        </w:rPr>
        <w:t>До сфери </w:t>
      </w:r>
      <w:r w:rsidRPr="00D320F5">
        <w:rPr>
          <w:rFonts w:ascii="Times New Roman" w:eastAsia="Times New Roman" w:hAnsi="Times New Roman" w:cs="Times New Roman"/>
          <w:i/>
          <w:iCs/>
          <w:color w:val="7030A0"/>
          <w:sz w:val="28"/>
          <w:szCs w:val="28"/>
          <w:lang w:val="uk-UA" w:eastAsia="ru-RU"/>
        </w:rPr>
        <w:t>психічного здоров'я</w:t>
      </w:r>
      <w:r w:rsidRPr="000B3686">
        <w:rPr>
          <w:rFonts w:ascii="Times New Roman" w:eastAsia="Times New Roman" w:hAnsi="Times New Roman" w:cs="Times New Roman"/>
          <w:sz w:val="28"/>
          <w:szCs w:val="28"/>
          <w:lang w:val="uk-UA" w:eastAsia="ru-RU"/>
        </w:rPr>
        <w:t xml:space="preserve"> відносять індивідуальні особливості психічних процесів і властивостей людини, наприклад збудженість, емоційність, чутливість. Психічне життя індивіда складається з потреб, інтересів, мотивів, стимулів, установок, цілей, </w:t>
      </w:r>
      <w:proofErr w:type="spellStart"/>
      <w:r w:rsidRPr="000B3686">
        <w:rPr>
          <w:rFonts w:ascii="Times New Roman" w:eastAsia="Times New Roman" w:hAnsi="Times New Roman" w:cs="Times New Roman"/>
          <w:sz w:val="28"/>
          <w:szCs w:val="28"/>
          <w:lang w:val="uk-UA" w:eastAsia="ru-RU"/>
        </w:rPr>
        <w:t>уяв</w:t>
      </w:r>
      <w:proofErr w:type="spellEnd"/>
      <w:r w:rsidRPr="000B3686">
        <w:rPr>
          <w:rFonts w:ascii="Times New Roman" w:eastAsia="Times New Roman" w:hAnsi="Times New Roman" w:cs="Times New Roman"/>
          <w:sz w:val="28"/>
          <w:szCs w:val="28"/>
          <w:lang w:val="uk-UA" w:eastAsia="ru-RU"/>
        </w:rPr>
        <w:t>, почуттів тощо. Психічне здоров'я пов'язано з особливостями мислення, характеру, здібностей. Всі ці складові і чинники обумовлюють особливості індивідуальних реакцій на однакові життєві ситуації, вірогідність стресів, афектів.</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D320F5">
        <w:rPr>
          <w:rFonts w:ascii="Times New Roman" w:eastAsia="Times New Roman" w:hAnsi="Times New Roman" w:cs="Times New Roman"/>
          <w:i/>
          <w:iCs/>
          <w:color w:val="7030A0"/>
          <w:sz w:val="28"/>
          <w:szCs w:val="28"/>
          <w:lang w:val="uk-UA" w:eastAsia="ru-RU"/>
        </w:rPr>
        <w:t>Духовне здоров'я</w:t>
      </w:r>
      <w:r w:rsidRPr="000B3686">
        <w:rPr>
          <w:rFonts w:ascii="Times New Roman" w:eastAsia="Times New Roman" w:hAnsi="Times New Roman" w:cs="Times New Roman"/>
          <w:sz w:val="28"/>
          <w:szCs w:val="28"/>
          <w:lang w:val="uk-UA" w:eastAsia="ru-RU"/>
        </w:rPr>
        <w:t xml:space="preserve"> залежить від духовного світу особистості, зокрема складових духовної культури людства — освіти, науки, мистецтва, релігії, моралі, етики. Свідомість людини, її ментальність, життєва </w:t>
      </w:r>
      <w:proofErr w:type="spellStart"/>
      <w:r w:rsidRPr="000B3686">
        <w:rPr>
          <w:rFonts w:ascii="Times New Roman" w:eastAsia="Times New Roman" w:hAnsi="Times New Roman" w:cs="Times New Roman"/>
          <w:sz w:val="28"/>
          <w:szCs w:val="28"/>
          <w:lang w:val="uk-UA" w:eastAsia="ru-RU"/>
        </w:rPr>
        <w:t>самоідентифікація</w:t>
      </w:r>
      <w:proofErr w:type="spellEnd"/>
      <w:r w:rsidRPr="000B3686">
        <w:rPr>
          <w:rFonts w:ascii="Times New Roman" w:eastAsia="Times New Roman" w:hAnsi="Times New Roman" w:cs="Times New Roman"/>
          <w:sz w:val="28"/>
          <w:szCs w:val="28"/>
          <w:lang w:val="uk-UA" w:eastAsia="ru-RU"/>
        </w:rPr>
        <w:t>, ставлення до сенсу життя, оцінка реалізації власних здібностей і можливостей у контексті власних ідеалів і світогляду — все це обумовлює стан духовного здоров'я індивіда.</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D320F5">
        <w:rPr>
          <w:rFonts w:ascii="Times New Roman" w:eastAsia="Times New Roman" w:hAnsi="Times New Roman" w:cs="Times New Roman"/>
          <w:i/>
          <w:iCs/>
          <w:color w:val="7030A0"/>
          <w:sz w:val="28"/>
          <w:szCs w:val="28"/>
          <w:lang w:val="uk-UA" w:eastAsia="ru-RU"/>
        </w:rPr>
        <w:t>Соціальне здоров'я</w:t>
      </w:r>
      <w:r w:rsidRPr="000B3686">
        <w:rPr>
          <w:rFonts w:ascii="Times New Roman" w:eastAsia="Times New Roman" w:hAnsi="Times New Roman" w:cs="Times New Roman"/>
          <w:sz w:val="28"/>
          <w:szCs w:val="28"/>
          <w:lang w:val="uk-UA" w:eastAsia="ru-RU"/>
        </w:rPr>
        <w:t> пов'язано з економічними чинниками, стосунками індивіда із структурними одиницями соціуму — сім'єю, організаціями, з якими створюються соціальні зв'язки, праця, відпочинок, побут, соціальний захист, охорона здоров'я, безпека існування тощо. Впливають міжетнічні стосунки, вагомість різниці у прибутках різних соціальних прошарків суспільства, рівень матеріального виробництва, техніки і технологій, їх суперечливий вплив на здоров'я взагалі. Ці чинники і складові створюють відчуття соціальної захищеності (або незахищеності), що суттєво позначається на здоров'ї людини. У загальному вигляді соціальне здоров'я детерміноване характером і рівнем розвитку головних сфер суспільного життя в певному середовищі — економічної, політичної, соціальної, духовної.</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0B3686">
        <w:rPr>
          <w:rFonts w:ascii="Times New Roman" w:eastAsia="Times New Roman" w:hAnsi="Times New Roman" w:cs="Times New Roman"/>
          <w:sz w:val="28"/>
          <w:szCs w:val="28"/>
          <w:lang w:val="uk-UA" w:eastAsia="ru-RU"/>
        </w:rPr>
        <w:t>Зрозуміло, що у реальному житті всі чотири складових — соціальна, духовна, фізичні та психічна діють одночасно і їх інтегрований вплив визначає стан здоров'я людини як цілісного складного феномена.</w:t>
      </w:r>
    </w:p>
    <w:p w:rsidR="00D320F5" w:rsidRDefault="00D320F5" w:rsidP="00D320F5">
      <w:pPr>
        <w:pStyle w:val="a5"/>
        <w:jc w:val="center"/>
        <w:rPr>
          <w:rFonts w:ascii="Times New Roman" w:eastAsia="Times New Roman" w:hAnsi="Times New Roman" w:cs="Times New Roman"/>
          <w:b/>
          <w:color w:val="0000FF"/>
          <w:sz w:val="28"/>
          <w:szCs w:val="28"/>
          <w:lang w:val="uk-UA" w:eastAsia="ru-RU"/>
        </w:rPr>
      </w:pPr>
    </w:p>
    <w:p w:rsidR="000B3686" w:rsidRPr="00D320F5" w:rsidRDefault="000B3686" w:rsidP="00D320F5">
      <w:pPr>
        <w:pStyle w:val="a5"/>
        <w:jc w:val="center"/>
        <w:rPr>
          <w:rFonts w:ascii="Times New Roman" w:eastAsia="Times New Roman" w:hAnsi="Times New Roman" w:cs="Times New Roman"/>
          <w:b/>
          <w:color w:val="0000FF"/>
          <w:sz w:val="28"/>
          <w:szCs w:val="28"/>
          <w:lang w:val="uk-UA" w:eastAsia="ru-RU"/>
        </w:rPr>
      </w:pPr>
      <w:r w:rsidRPr="00D320F5">
        <w:rPr>
          <w:rFonts w:ascii="Times New Roman" w:eastAsia="Times New Roman" w:hAnsi="Times New Roman" w:cs="Times New Roman"/>
          <w:b/>
          <w:color w:val="0000FF"/>
          <w:sz w:val="28"/>
          <w:szCs w:val="28"/>
          <w:lang w:val="uk-UA" w:eastAsia="ru-RU"/>
        </w:rPr>
        <w:t>Поняття передумов здоров'я</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0B3686">
        <w:rPr>
          <w:rFonts w:ascii="Times New Roman" w:eastAsia="Times New Roman" w:hAnsi="Times New Roman" w:cs="Times New Roman"/>
          <w:sz w:val="28"/>
          <w:szCs w:val="28"/>
          <w:lang w:val="uk-UA" w:eastAsia="ru-RU"/>
        </w:rPr>
        <w:t>До основних передумов здоров'я зараховують вісім чинників: мир, дах над головою, соціальна справедливість, освіта, харчування, прибуток, стабільна екосистема, сталі ресурси. Ті з передумов, наявність (відсутність, недостатність) яких у цілому або частково можливо було визначити засобами опитування, відбивають відповідні індикатори.</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D320F5">
        <w:rPr>
          <w:rFonts w:ascii="Times New Roman" w:eastAsia="Times New Roman" w:hAnsi="Times New Roman" w:cs="Times New Roman"/>
          <w:b/>
          <w:bCs/>
          <w:color w:val="7030A0"/>
          <w:sz w:val="28"/>
          <w:szCs w:val="28"/>
          <w:lang w:val="uk-UA" w:eastAsia="ru-RU"/>
        </w:rPr>
        <w:t>Мир.</w:t>
      </w:r>
      <w:r w:rsidRPr="000B3686">
        <w:rPr>
          <w:rFonts w:ascii="Times New Roman" w:eastAsia="Times New Roman" w:hAnsi="Times New Roman" w:cs="Times New Roman"/>
          <w:sz w:val="28"/>
          <w:szCs w:val="28"/>
          <w:lang w:val="uk-UA" w:eastAsia="ru-RU"/>
        </w:rPr>
        <w:t> Поняття миру розуміється ширше, ніж відсутність стану війни в державі. Очевидно, що відсутність мирних стосунків в сім'ї, конфлікти з ближнім оточенням, на роботі, де працює людина, наявність конфліктів в громаді або поміж громадами (міжетнічних, міжконфесійних) суттєво зашкоджують усім складовим здоров'я — фізичній, психічній, духовній і соціальній.</w:t>
      </w:r>
    </w:p>
    <w:p w:rsidR="00233790" w:rsidRDefault="000B3686" w:rsidP="00233790">
      <w:pPr>
        <w:pStyle w:val="a5"/>
        <w:ind w:firstLine="851"/>
        <w:jc w:val="both"/>
        <w:rPr>
          <w:rFonts w:ascii="Times New Roman" w:eastAsia="Times New Roman" w:hAnsi="Times New Roman" w:cs="Times New Roman"/>
          <w:sz w:val="28"/>
          <w:szCs w:val="28"/>
          <w:lang w:val="uk-UA" w:eastAsia="ru-RU"/>
        </w:rPr>
      </w:pPr>
      <w:r w:rsidRPr="00D320F5">
        <w:rPr>
          <w:rFonts w:ascii="Times New Roman" w:eastAsia="Times New Roman" w:hAnsi="Times New Roman" w:cs="Times New Roman"/>
          <w:b/>
          <w:bCs/>
          <w:color w:val="7030A0"/>
          <w:sz w:val="28"/>
          <w:szCs w:val="28"/>
          <w:lang w:val="uk-UA" w:eastAsia="ru-RU"/>
        </w:rPr>
        <w:t>Дах над головою.</w:t>
      </w:r>
      <w:r w:rsidRPr="000B3686">
        <w:rPr>
          <w:rFonts w:ascii="Times New Roman" w:eastAsia="Times New Roman" w:hAnsi="Times New Roman" w:cs="Times New Roman"/>
          <w:sz w:val="28"/>
          <w:szCs w:val="28"/>
          <w:lang w:val="uk-UA" w:eastAsia="ru-RU"/>
        </w:rPr>
        <w:t xml:space="preserve"> Поняття даху над головою дещо більше, ніж наявність будь-якої домівки. Потрібен певний рівень побутових умов, сталість майнових правовідносин, </w:t>
      </w:r>
      <w:r w:rsidRPr="000B3686">
        <w:rPr>
          <w:rFonts w:ascii="Times New Roman" w:eastAsia="Times New Roman" w:hAnsi="Times New Roman" w:cs="Times New Roman"/>
          <w:sz w:val="28"/>
          <w:szCs w:val="28"/>
          <w:lang w:val="uk-UA" w:eastAsia="ru-RU"/>
        </w:rPr>
        <w:lastRenderedPageBreak/>
        <w:t xml:space="preserve">наявність інших чинників, що створюють відчуття впевненості у майбутньому щодо захисту власного майна від можливих негараздів природного або суспільного походження. Важливим є рівень розвитку соціальних інституцій, дія яких забезпечує відчуття захищеності особистості та її майна (правопорядку, аварій, надзвичайних ситуацій тощо). </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D320F5">
        <w:rPr>
          <w:rFonts w:ascii="Times New Roman" w:eastAsia="Times New Roman" w:hAnsi="Times New Roman" w:cs="Times New Roman"/>
          <w:b/>
          <w:color w:val="7030A0"/>
          <w:sz w:val="28"/>
          <w:szCs w:val="28"/>
          <w:lang w:val="uk-UA" w:eastAsia="ru-RU"/>
        </w:rPr>
        <w:t>Соціальна справедливість, рівність, неупередженість</w:t>
      </w:r>
      <w:r w:rsidRPr="000B3686">
        <w:rPr>
          <w:rFonts w:ascii="Times New Roman" w:eastAsia="Times New Roman" w:hAnsi="Times New Roman" w:cs="Times New Roman"/>
          <w:sz w:val="28"/>
          <w:szCs w:val="28"/>
          <w:lang w:val="uk-UA" w:eastAsia="ru-RU"/>
        </w:rPr>
        <w:t>. Наявність цих передумов здоров'я гарантує всім громадянам однакові можливості доступу до послуг соціальних інституцій, рівні громадянські, майнові, соціальні права, неможливість обмежень законних прав і інтересів людини з боку будь-яких сильних або владних структур. Наявність цих передумов створює у людини відчуття захищеності і впевненості в майбутньому, а також надає рівні (в межах чинного законодавства) потенційні можливості в реалізації потреб і здібностей, набуття гідного соціального статусу незалежно від расових, національних, релігійних, майнових, статевих, вікових визначників. І незалежно від ступеня використання цих можливостей конкретними особистостями, сам факт їх наявності у суспільстві справляє позитивний вплив на стан індивідуального і громадського здоров'я.</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D320F5">
        <w:rPr>
          <w:rFonts w:ascii="Times New Roman" w:eastAsia="Times New Roman" w:hAnsi="Times New Roman" w:cs="Times New Roman"/>
          <w:b/>
          <w:bCs/>
          <w:color w:val="7030A0"/>
          <w:sz w:val="28"/>
          <w:szCs w:val="28"/>
          <w:lang w:val="uk-UA" w:eastAsia="ru-RU"/>
        </w:rPr>
        <w:t>Освіта.</w:t>
      </w:r>
      <w:r w:rsidRPr="000B3686">
        <w:rPr>
          <w:rFonts w:ascii="Times New Roman" w:eastAsia="Times New Roman" w:hAnsi="Times New Roman" w:cs="Times New Roman"/>
          <w:sz w:val="28"/>
          <w:szCs w:val="28"/>
          <w:lang w:val="uk-UA" w:eastAsia="ru-RU"/>
        </w:rPr>
        <w:t xml:space="preserve"> Рівень здоров'я, як правило, безпосередньо пов'язаний з рівнем освіти. Чим вище середній рівень освіти в певному соціальному середовищі, тим кращі узагальнені показники здоров'я воно демонструє. Природно, що піклування про власне і громадське здоров'я неможливо без знання того, чому це необхідно і як це робити. Притому доцільно розуміти поняття освіти в даному контексті не тільки як освіту суто </w:t>
      </w:r>
      <w:proofErr w:type="spellStart"/>
      <w:r w:rsidRPr="000B3686">
        <w:rPr>
          <w:rFonts w:ascii="Times New Roman" w:eastAsia="Times New Roman" w:hAnsi="Times New Roman" w:cs="Times New Roman"/>
          <w:sz w:val="28"/>
          <w:szCs w:val="28"/>
          <w:lang w:val="uk-UA" w:eastAsia="ru-RU"/>
        </w:rPr>
        <w:t>валеологічну</w:t>
      </w:r>
      <w:proofErr w:type="spellEnd"/>
      <w:r w:rsidRPr="000B3686">
        <w:rPr>
          <w:rFonts w:ascii="Times New Roman" w:eastAsia="Times New Roman" w:hAnsi="Times New Roman" w:cs="Times New Roman"/>
          <w:sz w:val="28"/>
          <w:szCs w:val="28"/>
          <w:lang w:val="uk-UA" w:eastAsia="ru-RU"/>
        </w:rPr>
        <w:t>, а значно ширше — як загальну освіту в цілому. Чим ширше знання основних природничих, наукових, філософських, гуманітарних положень, тим більше можливостей створювати у суспільстві системне уявлення про проблему здоров'я взагалі. Крім того, поняття освіти потрібно розуміти комплексно: і як надання інформації, і як навчання методам, прийомам і навичкам здорового способу життя, і як виховання в дусі безумовного пріоритету цінностей індивідуального і громадського здоров'я в усіх його проявах, сферах, рівнях.</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D320F5">
        <w:rPr>
          <w:rFonts w:ascii="Times New Roman" w:eastAsia="Times New Roman" w:hAnsi="Times New Roman" w:cs="Times New Roman"/>
          <w:b/>
          <w:bCs/>
          <w:color w:val="7030A0"/>
          <w:sz w:val="28"/>
          <w:szCs w:val="28"/>
          <w:lang w:val="uk-UA" w:eastAsia="ru-RU"/>
        </w:rPr>
        <w:t>Харчування.</w:t>
      </w:r>
      <w:r w:rsidRPr="000B3686">
        <w:rPr>
          <w:rFonts w:ascii="Times New Roman" w:eastAsia="Times New Roman" w:hAnsi="Times New Roman" w:cs="Times New Roman"/>
          <w:sz w:val="28"/>
          <w:szCs w:val="28"/>
          <w:lang w:val="uk-UA" w:eastAsia="ru-RU"/>
        </w:rPr>
        <w:t xml:space="preserve"> Це поняття розглядається не тільки утилітарно, як засіб ліквідації почуття голоду або мінімальної підтримки життєдіяльності організму. Воно включає забезпечення широким верствам населення доступу до споживання якісної питної води, необхідної кількості вітамінів, мікроелементів, протеїнів, жирів, вуглеводів, продуктів підвищеної біологічної цінності, </w:t>
      </w:r>
      <w:proofErr w:type="spellStart"/>
      <w:r w:rsidRPr="000B3686">
        <w:rPr>
          <w:rFonts w:ascii="Times New Roman" w:eastAsia="Times New Roman" w:hAnsi="Times New Roman" w:cs="Times New Roman"/>
          <w:sz w:val="28"/>
          <w:szCs w:val="28"/>
          <w:lang w:val="uk-UA" w:eastAsia="ru-RU"/>
        </w:rPr>
        <w:t>фітопродуктів</w:t>
      </w:r>
      <w:proofErr w:type="spellEnd"/>
      <w:r w:rsidRPr="000B3686">
        <w:rPr>
          <w:rFonts w:ascii="Times New Roman" w:eastAsia="Times New Roman" w:hAnsi="Times New Roman" w:cs="Times New Roman"/>
          <w:sz w:val="28"/>
          <w:szCs w:val="28"/>
          <w:lang w:val="uk-UA" w:eastAsia="ru-RU"/>
        </w:rPr>
        <w:t>, спеціальних продуктів і харчових добавок тощо, що поліпшує стан здоров'я і протидіє природному процесу старіння.</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D320F5">
        <w:rPr>
          <w:rFonts w:ascii="Times New Roman" w:eastAsia="Times New Roman" w:hAnsi="Times New Roman" w:cs="Times New Roman"/>
          <w:b/>
          <w:bCs/>
          <w:color w:val="7030A0"/>
          <w:sz w:val="28"/>
          <w:szCs w:val="28"/>
          <w:lang w:val="uk-UA" w:eastAsia="ru-RU"/>
        </w:rPr>
        <w:t>Прибуток.</w:t>
      </w:r>
      <w:r w:rsidRPr="000B3686">
        <w:rPr>
          <w:rFonts w:ascii="Times New Roman" w:eastAsia="Times New Roman" w:hAnsi="Times New Roman" w:cs="Times New Roman"/>
          <w:sz w:val="28"/>
          <w:szCs w:val="28"/>
          <w:lang w:val="uk-UA" w:eastAsia="ru-RU"/>
        </w:rPr>
        <w:t> Передбачається наявність фінансових можливостей для забезпечення не тільки мінімальних потреб існування, а й для створення в суспільстві послуг і товарів, необхідних для здорового способу життя, забезпечення спроможностей їх споживання.</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D320F5">
        <w:rPr>
          <w:rFonts w:ascii="Times New Roman" w:eastAsia="Times New Roman" w:hAnsi="Times New Roman" w:cs="Times New Roman"/>
          <w:b/>
          <w:bCs/>
          <w:color w:val="7030A0"/>
          <w:sz w:val="28"/>
          <w:szCs w:val="28"/>
          <w:lang w:val="uk-UA" w:eastAsia="ru-RU"/>
        </w:rPr>
        <w:t>Стабільна екосистема.</w:t>
      </w:r>
      <w:r w:rsidRPr="000B3686">
        <w:rPr>
          <w:rFonts w:ascii="Times New Roman" w:eastAsia="Times New Roman" w:hAnsi="Times New Roman" w:cs="Times New Roman"/>
          <w:sz w:val="28"/>
          <w:szCs w:val="28"/>
          <w:lang w:val="uk-UA" w:eastAsia="ru-RU"/>
        </w:rPr>
        <w:t xml:space="preserve"> Мається на увазі не тільки стабілізація нормальних екологічних умов там, де вони ще не зазнали шкоди від попередньої виробничої діяльності, а й відновлення пошкоджених екологічних утворень з метою запобігання подальшому порушенню </w:t>
      </w:r>
      <w:proofErr w:type="spellStart"/>
      <w:r w:rsidRPr="000B3686">
        <w:rPr>
          <w:rFonts w:ascii="Times New Roman" w:eastAsia="Times New Roman" w:hAnsi="Times New Roman" w:cs="Times New Roman"/>
          <w:sz w:val="28"/>
          <w:szCs w:val="28"/>
          <w:lang w:val="uk-UA" w:eastAsia="ru-RU"/>
        </w:rPr>
        <w:t>екобалансу</w:t>
      </w:r>
      <w:proofErr w:type="spellEnd"/>
      <w:r w:rsidRPr="000B3686">
        <w:rPr>
          <w:rFonts w:ascii="Times New Roman" w:eastAsia="Times New Roman" w:hAnsi="Times New Roman" w:cs="Times New Roman"/>
          <w:sz w:val="28"/>
          <w:szCs w:val="28"/>
          <w:lang w:val="uk-UA" w:eastAsia="ru-RU"/>
        </w:rPr>
        <w:t xml:space="preserve"> планети. Лише активна реституційна діяльність може забезпечити у майбутньому стабільність планетарної екосистеми з оптимальними фізико-хімічними параметрами для існування людства.</w:t>
      </w:r>
    </w:p>
    <w:p w:rsidR="000B3686" w:rsidRPr="000B3686" w:rsidRDefault="000B3686" w:rsidP="00233790">
      <w:pPr>
        <w:pStyle w:val="a5"/>
        <w:ind w:firstLine="851"/>
        <w:jc w:val="both"/>
        <w:rPr>
          <w:rFonts w:ascii="Times New Roman" w:eastAsia="Times New Roman" w:hAnsi="Times New Roman" w:cs="Times New Roman"/>
          <w:sz w:val="28"/>
          <w:szCs w:val="28"/>
          <w:lang w:val="uk-UA" w:eastAsia="ru-RU"/>
        </w:rPr>
      </w:pPr>
      <w:r w:rsidRPr="00D320F5">
        <w:rPr>
          <w:rFonts w:ascii="Times New Roman" w:eastAsia="Times New Roman" w:hAnsi="Times New Roman" w:cs="Times New Roman"/>
          <w:b/>
          <w:bCs/>
          <w:color w:val="7030A0"/>
          <w:sz w:val="28"/>
          <w:szCs w:val="28"/>
          <w:lang w:val="uk-UA" w:eastAsia="ru-RU"/>
        </w:rPr>
        <w:t>Сталі ресурси.</w:t>
      </w:r>
      <w:r w:rsidRPr="000B3686">
        <w:rPr>
          <w:rFonts w:ascii="Times New Roman" w:eastAsia="Times New Roman" w:hAnsi="Times New Roman" w:cs="Times New Roman"/>
          <w:sz w:val="28"/>
          <w:szCs w:val="28"/>
          <w:lang w:val="uk-UA" w:eastAsia="ru-RU"/>
        </w:rPr>
        <w:t xml:space="preserve"> Поняття містить не лише запобігання вичерпанню енергоресурсів, корисних копалин, виробничій сировини. Мається на увазі зважене господарювання щодо фінансових і матеріальних ресурсів країн, громад, окремих людей, незадіяних ресурсів виробництва, матеріалів та інструментів, інтелектуальних ресурсів, потенціалу громадських і приватних ініціатив. Вихідна теза така — чим більше всіляких ресурсів є в </w:t>
      </w:r>
      <w:r w:rsidRPr="000B3686">
        <w:rPr>
          <w:rFonts w:ascii="Times New Roman" w:eastAsia="Times New Roman" w:hAnsi="Times New Roman" w:cs="Times New Roman"/>
          <w:sz w:val="28"/>
          <w:szCs w:val="28"/>
          <w:lang w:val="uk-UA" w:eastAsia="ru-RU"/>
        </w:rPr>
        <w:lastRenderedPageBreak/>
        <w:t>активі певного структурного утворення (людини, громади, організації, регіону), тим більше потенційні можливості спрямування цих ресурсів на заходи стосовно здоров'я.</w:t>
      </w:r>
    </w:p>
    <w:p w:rsidR="00D320F5" w:rsidRDefault="00D320F5" w:rsidP="00D320F5">
      <w:pPr>
        <w:pStyle w:val="a5"/>
        <w:jc w:val="center"/>
        <w:rPr>
          <w:rFonts w:ascii="Times New Roman" w:eastAsia="Times New Roman" w:hAnsi="Times New Roman" w:cs="Times New Roman"/>
          <w:b/>
          <w:color w:val="0000FF"/>
          <w:sz w:val="28"/>
          <w:szCs w:val="28"/>
          <w:lang w:val="uk-UA" w:eastAsia="ru-RU"/>
        </w:rPr>
      </w:pPr>
    </w:p>
    <w:p w:rsidR="000B3686" w:rsidRPr="000B3686" w:rsidRDefault="000B3686" w:rsidP="00D320F5">
      <w:pPr>
        <w:pStyle w:val="a5"/>
        <w:jc w:val="center"/>
        <w:rPr>
          <w:rFonts w:ascii="Times New Roman" w:eastAsia="Times New Roman" w:hAnsi="Times New Roman" w:cs="Times New Roman"/>
          <w:color w:val="000000"/>
          <w:sz w:val="28"/>
          <w:szCs w:val="28"/>
          <w:lang w:val="uk-UA" w:eastAsia="ru-RU"/>
        </w:rPr>
      </w:pPr>
      <w:r w:rsidRPr="00D320F5">
        <w:rPr>
          <w:rFonts w:ascii="Times New Roman" w:eastAsia="Times New Roman" w:hAnsi="Times New Roman" w:cs="Times New Roman"/>
          <w:b/>
          <w:color w:val="0000FF"/>
          <w:sz w:val="28"/>
          <w:szCs w:val="28"/>
          <w:lang w:val="uk-UA" w:eastAsia="ru-RU"/>
        </w:rPr>
        <w:t>Відомі теоретики і пропагандисти здорового способу життя</w:t>
      </w:r>
    </w:p>
    <w:p w:rsidR="000B3686" w:rsidRPr="00D320F5" w:rsidRDefault="000E4B78" w:rsidP="00233790">
      <w:pPr>
        <w:pStyle w:val="a5"/>
        <w:ind w:firstLine="851"/>
        <w:jc w:val="both"/>
        <w:rPr>
          <w:rFonts w:ascii="Times New Roman" w:eastAsia="Times New Roman" w:hAnsi="Times New Roman" w:cs="Times New Roman"/>
          <w:sz w:val="28"/>
          <w:szCs w:val="28"/>
          <w:lang w:val="uk-UA" w:eastAsia="ru-RU"/>
        </w:rPr>
      </w:pPr>
      <w:hyperlink r:id="rId5" w:tooltip="Пол Брегг" w:history="1">
        <w:r w:rsidR="000B3686" w:rsidRPr="00D320F5">
          <w:rPr>
            <w:rFonts w:ascii="Times New Roman" w:eastAsia="Times New Roman" w:hAnsi="Times New Roman" w:cs="Times New Roman"/>
            <w:b/>
            <w:i/>
            <w:color w:val="C00000"/>
            <w:sz w:val="28"/>
            <w:szCs w:val="28"/>
            <w:lang w:val="uk-UA" w:eastAsia="ru-RU"/>
          </w:rPr>
          <w:t>Пол Брегг</w:t>
        </w:r>
      </w:hyperlink>
      <w:r w:rsidR="000B3686" w:rsidRPr="00D320F5">
        <w:rPr>
          <w:rFonts w:ascii="Times New Roman" w:eastAsia="Times New Roman" w:hAnsi="Times New Roman" w:cs="Times New Roman"/>
          <w:b/>
          <w:i/>
          <w:color w:val="C00000"/>
          <w:sz w:val="28"/>
          <w:szCs w:val="28"/>
          <w:lang w:val="uk-UA" w:eastAsia="ru-RU"/>
        </w:rPr>
        <w:t> </w:t>
      </w:r>
      <w:r w:rsidR="000B3686" w:rsidRPr="00D320F5">
        <w:rPr>
          <w:rFonts w:ascii="Times New Roman" w:eastAsia="Times New Roman" w:hAnsi="Times New Roman" w:cs="Times New Roman"/>
          <w:sz w:val="28"/>
          <w:szCs w:val="28"/>
          <w:lang w:val="uk-UA" w:eastAsia="ru-RU"/>
        </w:rPr>
        <w:t>— американський </w:t>
      </w:r>
      <w:hyperlink r:id="rId6" w:tooltip="Дієтолог" w:history="1">
        <w:r w:rsidR="000B3686" w:rsidRPr="00D320F5">
          <w:rPr>
            <w:rFonts w:ascii="Times New Roman" w:eastAsia="Times New Roman" w:hAnsi="Times New Roman" w:cs="Times New Roman"/>
            <w:sz w:val="28"/>
            <w:szCs w:val="28"/>
            <w:lang w:val="uk-UA" w:eastAsia="ru-RU"/>
          </w:rPr>
          <w:t>дієтолог</w:t>
        </w:r>
      </w:hyperlink>
      <w:r w:rsidR="000B3686" w:rsidRPr="00D320F5">
        <w:rPr>
          <w:rFonts w:ascii="Times New Roman" w:eastAsia="Times New Roman" w:hAnsi="Times New Roman" w:cs="Times New Roman"/>
          <w:sz w:val="28"/>
          <w:szCs w:val="28"/>
          <w:lang w:val="uk-UA" w:eastAsia="ru-RU"/>
        </w:rPr>
        <w:t>, ініціатор руху за </w:t>
      </w:r>
      <w:hyperlink r:id="rId7" w:tooltip="Здорове харчування" w:history="1">
        <w:r w:rsidR="000B3686" w:rsidRPr="00D320F5">
          <w:rPr>
            <w:rFonts w:ascii="Times New Roman" w:eastAsia="Times New Roman" w:hAnsi="Times New Roman" w:cs="Times New Roman"/>
            <w:sz w:val="28"/>
            <w:szCs w:val="28"/>
            <w:lang w:val="uk-UA" w:eastAsia="ru-RU"/>
          </w:rPr>
          <w:t>здорове харчування</w:t>
        </w:r>
      </w:hyperlink>
      <w:r w:rsidR="000B3686" w:rsidRPr="00D320F5">
        <w:rPr>
          <w:rFonts w:ascii="Times New Roman" w:eastAsia="Times New Roman" w:hAnsi="Times New Roman" w:cs="Times New Roman"/>
          <w:sz w:val="28"/>
          <w:szCs w:val="28"/>
          <w:lang w:val="uk-UA" w:eastAsia="ru-RU"/>
        </w:rPr>
        <w:t>. Розробник оригінальних технік </w:t>
      </w:r>
      <w:hyperlink r:id="rId8" w:tooltip="Дихання" w:history="1">
        <w:r w:rsidR="000B3686" w:rsidRPr="00D320F5">
          <w:rPr>
            <w:rFonts w:ascii="Times New Roman" w:eastAsia="Times New Roman" w:hAnsi="Times New Roman" w:cs="Times New Roman"/>
            <w:sz w:val="28"/>
            <w:szCs w:val="28"/>
            <w:lang w:val="uk-UA" w:eastAsia="ru-RU"/>
          </w:rPr>
          <w:t>дихання</w:t>
        </w:r>
      </w:hyperlink>
      <w:r w:rsidR="000B3686" w:rsidRPr="00D320F5">
        <w:rPr>
          <w:rFonts w:ascii="Times New Roman" w:eastAsia="Times New Roman" w:hAnsi="Times New Roman" w:cs="Times New Roman"/>
          <w:sz w:val="28"/>
          <w:szCs w:val="28"/>
          <w:lang w:val="uk-UA" w:eastAsia="ru-RU"/>
        </w:rPr>
        <w:t>, </w:t>
      </w:r>
      <w:hyperlink r:id="rId9" w:tooltip="Голодування" w:history="1">
        <w:r w:rsidR="000B3686" w:rsidRPr="00D320F5">
          <w:rPr>
            <w:rFonts w:ascii="Times New Roman" w:eastAsia="Times New Roman" w:hAnsi="Times New Roman" w:cs="Times New Roman"/>
            <w:sz w:val="28"/>
            <w:szCs w:val="28"/>
            <w:lang w:val="uk-UA" w:eastAsia="ru-RU"/>
          </w:rPr>
          <w:t>голодування</w:t>
        </w:r>
      </w:hyperlink>
      <w:r w:rsidR="000B3686" w:rsidRPr="00D320F5">
        <w:rPr>
          <w:rFonts w:ascii="Times New Roman" w:eastAsia="Times New Roman" w:hAnsi="Times New Roman" w:cs="Times New Roman"/>
          <w:sz w:val="28"/>
          <w:szCs w:val="28"/>
          <w:lang w:val="uk-UA" w:eastAsia="ru-RU"/>
        </w:rPr>
        <w:t> і </w:t>
      </w:r>
      <w:hyperlink r:id="rId10" w:tooltip="Дієта" w:history="1">
        <w:r w:rsidR="000B3686" w:rsidRPr="00D320F5">
          <w:rPr>
            <w:rFonts w:ascii="Times New Roman" w:eastAsia="Times New Roman" w:hAnsi="Times New Roman" w:cs="Times New Roman"/>
            <w:sz w:val="28"/>
            <w:szCs w:val="28"/>
            <w:lang w:val="uk-UA" w:eastAsia="ru-RU"/>
          </w:rPr>
          <w:t>дієти</w:t>
        </w:r>
      </w:hyperlink>
      <w:r w:rsidR="000B3686" w:rsidRPr="00D320F5">
        <w:rPr>
          <w:rFonts w:ascii="Times New Roman" w:eastAsia="Times New Roman" w:hAnsi="Times New Roman" w:cs="Times New Roman"/>
          <w:sz w:val="28"/>
          <w:szCs w:val="28"/>
          <w:lang w:val="uk-UA" w:eastAsia="ru-RU"/>
        </w:rPr>
        <w:t>.</w:t>
      </w:r>
    </w:p>
    <w:p w:rsidR="000B3686" w:rsidRPr="00D320F5" w:rsidRDefault="000E4B78" w:rsidP="00233790">
      <w:pPr>
        <w:pStyle w:val="a5"/>
        <w:ind w:firstLine="851"/>
        <w:jc w:val="both"/>
        <w:rPr>
          <w:rFonts w:ascii="Times New Roman" w:eastAsia="Times New Roman" w:hAnsi="Times New Roman" w:cs="Times New Roman"/>
          <w:sz w:val="28"/>
          <w:szCs w:val="28"/>
          <w:lang w:val="uk-UA" w:eastAsia="ru-RU"/>
        </w:rPr>
      </w:pPr>
      <w:hyperlink r:id="rId11" w:tooltip="Герберт Шелтон (ще не написана)" w:history="1">
        <w:proofErr w:type="spellStart"/>
        <w:r w:rsidR="000B3686" w:rsidRPr="00D320F5">
          <w:rPr>
            <w:rFonts w:ascii="Times New Roman" w:eastAsia="Times New Roman" w:hAnsi="Times New Roman" w:cs="Times New Roman"/>
            <w:b/>
            <w:i/>
            <w:color w:val="C00000"/>
            <w:sz w:val="28"/>
            <w:szCs w:val="28"/>
            <w:lang w:val="uk-UA" w:eastAsia="ru-RU"/>
          </w:rPr>
          <w:t>Герберт</w:t>
        </w:r>
        <w:proofErr w:type="spellEnd"/>
        <w:r w:rsidR="000B3686" w:rsidRPr="00D320F5">
          <w:rPr>
            <w:rFonts w:ascii="Times New Roman" w:eastAsia="Times New Roman" w:hAnsi="Times New Roman" w:cs="Times New Roman"/>
            <w:b/>
            <w:i/>
            <w:color w:val="C00000"/>
            <w:sz w:val="28"/>
            <w:szCs w:val="28"/>
            <w:lang w:val="uk-UA" w:eastAsia="ru-RU"/>
          </w:rPr>
          <w:t xml:space="preserve"> </w:t>
        </w:r>
        <w:proofErr w:type="spellStart"/>
        <w:r w:rsidR="000B3686" w:rsidRPr="00D320F5">
          <w:rPr>
            <w:rFonts w:ascii="Times New Roman" w:eastAsia="Times New Roman" w:hAnsi="Times New Roman" w:cs="Times New Roman"/>
            <w:b/>
            <w:i/>
            <w:color w:val="C00000"/>
            <w:sz w:val="28"/>
            <w:szCs w:val="28"/>
            <w:lang w:val="uk-UA" w:eastAsia="ru-RU"/>
          </w:rPr>
          <w:t>Шелтон</w:t>
        </w:r>
        <w:proofErr w:type="spellEnd"/>
      </w:hyperlink>
      <w:r w:rsidR="000B3686" w:rsidRPr="00D320F5">
        <w:rPr>
          <w:rFonts w:ascii="Times New Roman" w:eastAsia="Times New Roman" w:hAnsi="Times New Roman" w:cs="Times New Roman"/>
          <w:sz w:val="28"/>
          <w:szCs w:val="28"/>
          <w:lang w:val="uk-UA" w:eastAsia="ru-RU"/>
        </w:rPr>
        <w:t> — дієтолог і автор книг по здоровому харчуванню.</w:t>
      </w:r>
    </w:p>
    <w:p w:rsidR="000B3686" w:rsidRPr="00D320F5" w:rsidRDefault="000E4B78" w:rsidP="00233790">
      <w:pPr>
        <w:pStyle w:val="a5"/>
        <w:ind w:firstLine="851"/>
        <w:jc w:val="both"/>
        <w:rPr>
          <w:rFonts w:ascii="Times New Roman" w:eastAsia="Times New Roman" w:hAnsi="Times New Roman" w:cs="Times New Roman"/>
          <w:b/>
          <w:i/>
          <w:color w:val="C00000"/>
          <w:sz w:val="28"/>
          <w:szCs w:val="28"/>
          <w:lang w:val="uk-UA" w:eastAsia="ru-RU"/>
        </w:rPr>
      </w:pPr>
      <w:hyperlink r:id="rId12" w:tooltip="Дональд Вотсон" w:history="1">
        <w:r w:rsidR="000B3686" w:rsidRPr="00D320F5">
          <w:rPr>
            <w:rFonts w:ascii="Times New Roman" w:eastAsia="Times New Roman" w:hAnsi="Times New Roman" w:cs="Times New Roman"/>
            <w:b/>
            <w:i/>
            <w:sz w:val="28"/>
            <w:szCs w:val="28"/>
            <w:lang w:val="uk-UA" w:eastAsia="ru-RU"/>
          </w:rPr>
          <w:t xml:space="preserve">Дональд </w:t>
        </w:r>
        <w:proofErr w:type="spellStart"/>
        <w:r w:rsidR="000B3686" w:rsidRPr="00D320F5">
          <w:rPr>
            <w:rFonts w:ascii="Times New Roman" w:eastAsia="Times New Roman" w:hAnsi="Times New Roman" w:cs="Times New Roman"/>
            <w:b/>
            <w:i/>
            <w:sz w:val="28"/>
            <w:szCs w:val="28"/>
            <w:lang w:val="uk-UA" w:eastAsia="ru-RU"/>
          </w:rPr>
          <w:t>Вотсон</w:t>
        </w:r>
        <w:proofErr w:type="spellEnd"/>
      </w:hyperlink>
      <w:r w:rsidR="000B3686" w:rsidRPr="00D320F5">
        <w:rPr>
          <w:rFonts w:ascii="Times New Roman" w:eastAsia="Times New Roman" w:hAnsi="Times New Roman" w:cs="Times New Roman"/>
          <w:sz w:val="28"/>
          <w:szCs w:val="28"/>
          <w:lang w:val="uk-UA" w:eastAsia="ru-RU"/>
        </w:rPr>
        <w:t> — британський </w:t>
      </w:r>
      <w:hyperlink r:id="rId13" w:tooltip="Громадський діяч" w:history="1">
        <w:r w:rsidR="000B3686" w:rsidRPr="00D320F5">
          <w:rPr>
            <w:rFonts w:ascii="Times New Roman" w:eastAsia="Times New Roman" w:hAnsi="Times New Roman" w:cs="Times New Roman"/>
            <w:sz w:val="28"/>
            <w:szCs w:val="28"/>
            <w:lang w:val="uk-UA" w:eastAsia="ru-RU"/>
          </w:rPr>
          <w:t>громадський діяч</w:t>
        </w:r>
      </w:hyperlink>
      <w:r w:rsidR="000B3686" w:rsidRPr="00D320F5">
        <w:rPr>
          <w:rFonts w:ascii="Times New Roman" w:eastAsia="Times New Roman" w:hAnsi="Times New Roman" w:cs="Times New Roman"/>
          <w:sz w:val="28"/>
          <w:szCs w:val="28"/>
          <w:lang w:val="uk-UA" w:eastAsia="ru-RU"/>
        </w:rPr>
        <w:t>, засновник «</w:t>
      </w:r>
      <w:proofErr w:type="spellStart"/>
      <w:r w:rsidR="000B3686" w:rsidRPr="00D320F5">
        <w:rPr>
          <w:rFonts w:ascii="Times New Roman" w:eastAsia="Times New Roman" w:hAnsi="Times New Roman" w:cs="Times New Roman"/>
          <w:sz w:val="28"/>
          <w:szCs w:val="28"/>
          <w:lang w:val="uk-UA" w:eastAsia="ru-RU"/>
        </w:rPr>
        <w:t>веганского</w:t>
      </w:r>
      <w:proofErr w:type="spellEnd"/>
      <w:r w:rsidR="000B3686" w:rsidRPr="00D320F5">
        <w:rPr>
          <w:rFonts w:ascii="Times New Roman" w:eastAsia="Times New Roman" w:hAnsi="Times New Roman" w:cs="Times New Roman"/>
          <w:sz w:val="28"/>
          <w:szCs w:val="28"/>
          <w:lang w:val="uk-UA" w:eastAsia="ru-RU"/>
        </w:rPr>
        <w:t xml:space="preserve"> суспільства» і автор терміна </w:t>
      </w:r>
      <w:proofErr w:type="spellStart"/>
      <w:r w:rsidRPr="00D320F5">
        <w:fldChar w:fldCharType="begin"/>
      </w:r>
      <w:r w:rsidRPr="00D320F5">
        <w:instrText>HYPERLINK "https://uk.wikipedia.org/wiki/%D0%92%D0%B5%D0%B3%D0%B0%D0%BD" \o "Веган"</w:instrText>
      </w:r>
      <w:r w:rsidRPr="00D320F5">
        <w:fldChar w:fldCharType="separate"/>
      </w:r>
      <w:r w:rsidR="000B3686" w:rsidRPr="00D320F5">
        <w:rPr>
          <w:rFonts w:ascii="Times New Roman" w:eastAsia="Times New Roman" w:hAnsi="Times New Roman" w:cs="Times New Roman"/>
          <w:sz w:val="28"/>
          <w:szCs w:val="28"/>
          <w:lang w:val="uk-UA" w:eastAsia="ru-RU"/>
        </w:rPr>
        <w:t>веган</w:t>
      </w:r>
      <w:proofErr w:type="spellEnd"/>
      <w:r w:rsidRPr="00D320F5">
        <w:fldChar w:fldCharType="end"/>
      </w:r>
      <w:r w:rsidR="000B3686" w:rsidRPr="00D320F5">
        <w:rPr>
          <w:rFonts w:ascii="Times New Roman" w:eastAsia="Times New Roman" w:hAnsi="Times New Roman" w:cs="Times New Roman"/>
          <w:sz w:val="28"/>
          <w:szCs w:val="28"/>
          <w:lang w:val="uk-UA" w:eastAsia="ru-RU"/>
        </w:rPr>
        <w:t>.</w:t>
      </w:r>
    </w:p>
    <w:p w:rsidR="000B3686" w:rsidRPr="00D320F5" w:rsidRDefault="000E4B78" w:rsidP="00233790">
      <w:pPr>
        <w:pStyle w:val="a5"/>
        <w:ind w:firstLine="851"/>
        <w:jc w:val="both"/>
        <w:rPr>
          <w:rFonts w:ascii="Times New Roman" w:eastAsia="Times New Roman" w:hAnsi="Times New Roman" w:cs="Times New Roman"/>
          <w:sz w:val="28"/>
          <w:szCs w:val="28"/>
          <w:lang w:val="uk-UA" w:eastAsia="ru-RU"/>
        </w:rPr>
      </w:pPr>
      <w:hyperlink r:id="rId14" w:tooltip="Амосов Микола Михайлович" w:history="1">
        <w:r w:rsidR="000B3686" w:rsidRPr="00D320F5">
          <w:rPr>
            <w:rFonts w:ascii="Times New Roman" w:eastAsia="Times New Roman" w:hAnsi="Times New Roman" w:cs="Times New Roman"/>
            <w:b/>
            <w:i/>
            <w:color w:val="C00000"/>
            <w:sz w:val="28"/>
            <w:szCs w:val="28"/>
            <w:lang w:val="uk-UA" w:eastAsia="ru-RU"/>
          </w:rPr>
          <w:t>Амосов Микола Михайлович</w:t>
        </w:r>
      </w:hyperlink>
      <w:r w:rsidR="000B3686" w:rsidRPr="00D320F5">
        <w:rPr>
          <w:rFonts w:ascii="Times New Roman" w:eastAsia="Times New Roman" w:hAnsi="Times New Roman" w:cs="Times New Roman"/>
          <w:sz w:val="28"/>
          <w:szCs w:val="28"/>
          <w:lang w:val="uk-UA" w:eastAsia="ru-RU"/>
        </w:rPr>
        <w:t> — радянський </w:t>
      </w:r>
      <w:hyperlink r:id="rId15" w:tooltip="Хірург" w:history="1">
        <w:r w:rsidR="000B3686" w:rsidRPr="00D320F5">
          <w:rPr>
            <w:rFonts w:ascii="Times New Roman" w:eastAsia="Times New Roman" w:hAnsi="Times New Roman" w:cs="Times New Roman"/>
            <w:sz w:val="28"/>
            <w:szCs w:val="28"/>
            <w:lang w:val="uk-UA" w:eastAsia="ru-RU"/>
          </w:rPr>
          <w:t>хірург</w:t>
        </w:r>
      </w:hyperlink>
      <w:r w:rsidR="000B3686" w:rsidRPr="00D320F5">
        <w:rPr>
          <w:rFonts w:ascii="Times New Roman" w:eastAsia="Times New Roman" w:hAnsi="Times New Roman" w:cs="Times New Roman"/>
          <w:sz w:val="28"/>
          <w:szCs w:val="28"/>
          <w:lang w:val="uk-UA" w:eastAsia="ru-RU"/>
        </w:rPr>
        <w:t> — </w:t>
      </w:r>
      <w:hyperlink r:id="rId16" w:tooltip="Кардіолог" w:history="1">
        <w:r w:rsidR="000B3686" w:rsidRPr="00D320F5">
          <w:rPr>
            <w:rFonts w:ascii="Times New Roman" w:eastAsia="Times New Roman" w:hAnsi="Times New Roman" w:cs="Times New Roman"/>
            <w:sz w:val="28"/>
            <w:szCs w:val="28"/>
            <w:lang w:val="uk-UA" w:eastAsia="ru-RU"/>
          </w:rPr>
          <w:t>кардіолог</w:t>
        </w:r>
      </w:hyperlink>
      <w:r w:rsidR="000B3686" w:rsidRPr="00D320F5">
        <w:rPr>
          <w:rFonts w:ascii="Times New Roman" w:eastAsia="Times New Roman" w:hAnsi="Times New Roman" w:cs="Times New Roman"/>
          <w:sz w:val="28"/>
          <w:szCs w:val="28"/>
          <w:lang w:val="uk-UA" w:eastAsia="ru-RU"/>
        </w:rPr>
        <w:t>, російський </w:t>
      </w:r>
      <w:hyperlink r:id="rId17" w:tooltip="Письменник" w:history="1">
        <w:r w:rsidR="000B3686" w:rsidRPr="00D320F5">
          <w:rPr>
            <w:rFonts w:ascii="Times New Roman" w:eastAsia="Times New Roman" w:hAnsi="Times New Roman" w:cs="Times New Roman"/>
            <w:sz w:val="28"/>
            <w:szCs w:val="28"/>
            <w:lang w:val="uk-UA" w:eastAsia="ru-RU"/>
          </w:rPr>
          <w:t>письменник</w:t>
        </w:r>
      </w:hyperlink>
      <w:r w:rsidR="000B3686" w:rsidRPr="00D320F5">
        <w:rPr>
          <w:rFonts w:ascii="Times New Roman" w:eastAsia="Times New Roman" w:hAnsi="Times New Roman" w:cs="Times New Roman"/>
          <w:sz w:val="28"/>
          <w:szCs w:val="28"/>
          <w:lang w:val="uk-UA" w:eastAsia="ru-RU"/>
        </w:rPr>
        <w:t>, автор новаторських методик в кардіології, робіт з </w:t>
      </w:r>
      <w:hyperlink r:id="rId18" w:tooltip="Геронтологія" w:history="1">
        <w:r w:rsidR="000B3686" w:rsidRPr="00D320F5">
          <w:rPr>
            <w:rFonts w:ascii="Times New Roman" w:eastAsia="Times New Roman" w:hAnsi="Times New Roman" w:cs="Times New Roman"/>
            <w:sz w:val="28"/>
            <w:szCs w:val="28"/>
            <w:lang w:val="uk-UA" w:eastAsia="ru-RU"/>
          </w:rPr>
          <w:t>геронтології</w:t>
        </w:r>
      </w:hyperlink>
      <w:r w:rsidR="000B3686" w:rsidRPr="00D320F5">
        <w:rPr>
          <w:rFonts w:ascii="Times New Roman" w:eastAsia="Times New Roman" w:hAnsi="Times New Roman" w:cs="Times New Roman"/>
          <w:sz w:val="28"/>
          <w:szCs w:val="28"/>
          <w:lang w:val="uk-UA" w:eastAsia="ru-RU"/>
        </w:rPr>
        <w:t> та раціонального планування суспільного життя (</w:t>
      </w:r>
      <w:hyperlink r:id="rId19" w:tooltip="Соціальна інженерія (соціологія)" w:history="1">
        <w:r w:rsidR="000B3686" w:rsidRPr="00D320F5">
          <w:rPr>
            <w:rFonts w:ascii="Times New Roman" w:eastAsia="Times New Roman" w:hAnsi="Times New Roman" w:cs="Times New Roman"/>
            <w:sz w:val="28"/>
            <w:szCs w:val="28"/>
            <w:lang w:val="uk-UA" w:eastAsia="ru-RU"/>
          </w:rPr>
          <w:t>«соціальної інженерії»</w:t>
        </w:r>
      </w:hyperlink>
      <w:r w:rsidR="000B3686" w:rsidRPr="00D320F5">
        <w:rPr>
          <w:rFonts w:ascii="Times New Roman" w:eastAsia="Times New Roman" w:hAnsi="Times New Roman" w:cs="Times New Roman"/>
          <w:sz w:val="28"/>
          <w:szCs w:val="28"/>
          <w:lang w:val="uk-UA" w:eastAsia="ru-RU"/>
        </w:rPr>
        <w:t>).</w:t>
      </w:r>
    </w:p>
    <w:p w:rsidR="000B3686" w:rsidRPr="00D320F5" w:rsidRDefault="000B3686" w:rsidP="00233790">
      <w:pPr>
        <w:pStyle w:val="a5"/>
        <w:ind w:firstLine="851"/>
        <w:jc w:val="both"/>
        <w:rPr>
          <w:rFonts w:ascii="Times New Roman" w:eastAsia="Times New Roman" w:hAnsi="Times New Roman" w:cs="Times New Roman"/>
          <w:sz w:val="28"/>
          <w:szCs w:val="28"/>
          <w:lang w:val="uk-UA" w:eastAsia="ru-RU"/>
        </w:rPr>
      </w:pPr>
      <w:r w:rsidRPr="00D320F5">
        <w:rPr>
          <w:rFonts w:ascii="Times New Roman" w:eastAsia="Times New Roman" w:hAnsi="Times New Roman" w:cs="Times New Roman"/>
          <w:b/>
          <w:i/>
          <w:color w:val="C00000"/>
          <w:sz w:val="28"/>
          <w:szCs w:val="28"/>
          <w:lang w:val="uk-UA" w:eastAsia="ru-RU"/>
        </w:rPr>
        <w:t xml:space="preserve">Семенов Сергій Петрович </w:t>
      </w:r>
      <w:r w:rsidRPr="00D320F5">
        <w:rPr>
          <w:rFonts w:ascii="Times New Roman" w:eastAsia="Times New Roman" w:hAnsi="Times New Roman" w:cs="Times New Roman"/>
          <w:sz w:val="28"/>
          <w:szCs w:val="28"/>
          <w:lang w:val="uk-UA" w:eastAsia="ru-RU"/>
        </w:rPr>
        <w:t>— російський лікар, </w:t>
      </w:r>
      <w:hyperlink r:id="rId20" w:tooltip="Вчений" w:history="1">
        <w:r w:rsidRPr="00D320F5">
          <w:rPr>
            <w:rFonts w:ascii="Times New Roman" w:eastAsia="Times New Roman" w:hAnsi="Times New Roman" w:cs="Times New Roman"/>
            <w:sz w:val="28"/>
            <w:szCs w:val="28"/>
            <w:lang w:val="uk-UA" w:eastAsia="ru-RU"/>
          </w:rPr>
          <w:t>вчений</w:t>
        </w:r>
      </w:hyperlink>
      <w:r w:rsidRPr="00D320F5">
        <w:rPr>
          <w:rFonts w:ascii="Times New Roman" w:eastAsia="Times New Roman" w:hAnsi="Times New Roman" w:cs="Times New Roman"/>
          <w:sz w:val="28"/>
          <w:szCs w:val="28"/>
          <w:lang w:val="uk-UA" w:eastAsia="ru-RU"/>
        </w:rPr>
        <w:t>, поет, </w:t>
      </w:r>
      <w:hyperlink r:id="rId21" w:tooltip="Філософ" w:history="1">
        <w:r w:rsidRPr="00D320F5">
          <w:rPr>
            <w:rFonts w:ascii="Times New Roman" w:eastAsia="Times New Roman" w:hAnsi="Times New Roman" w:cs="Times New Roman"/>
            <w:sz w:val="28"/>
            <w:szCs w:val="28"/>
            <w:lang w:val="uk-UA" w:eastAsia="ru-RU"/>
          </w:rPr>
          <w:t>філософ</w:t>
        </w:r>
      </w:hyperlink>
      <w:r w:rsidRPr="00D320F5">
        <w:rPr>
          <w:rFonts w:ascii="Times New Roman" w:eastAsia="Times New Roman" w:hAnsi="Times New Roman" w:cs="Times New Roman"/>
          <w:sz w:val="28"/>
          <w:szCs w:val="28"/>
          <w:lang w:val="uk-UA" w:eastAsia="ru-RU"/>
        </w:rPr>
        <w:t>, винахідник, засновник оригінального психотерапевтичного напрямку, духовний і громадський діяч. Лідер співтовариства, учасники якого зацікавлені світоглядними питаннями, природою людини, його духовними можливостями.</w:t>
      </w:r>
    </w:p>
    <w:p w:rsidR="000B3686" w:rsidRPr="00D320F5" w:rsidRDefault="000B3686" w:rsidP="00233790">
      <w:pPr>
        <w:pStyle w:val="a5"/>
        <w:ind w:firstLine="851"/>
        <w:jc w:val="both"/>
        <w:rPr>
          <w:rFonts w:ascii="Times New Roman" w:eastAsia="Times New Roman" w:hAnsi="Times New Roman" w:cs="Times New Roman"/>
          <w:sz w:val="28"/>
          <w:szCs w:val="28"/>
          <w:lang w:val="uk-UA" w:eastAsia="ru-RU"/>
        </w:rPr>
      </w:pPr>
      <w:proofErr w:type="spellStart"/>
      <w:r w:rsidRPr="00D320F5">
        <w:rPr>
          <w:rFonts w:ascii="Times New Roman" w:eastAsia="Times New Roman" w:hAnsi="Times New Roman" w:cs="Times New Roman"/>
          <w:b/>
          <w:i/>
          <w:color w:val="C00000"/>
          <w:sz w:val="28"/>
          <w:szCs w:val="28"/>
          <w:lang w:val="uk-UA" w:eastAsia="ru-RU"/>
        </w:rPr>
        <w:t>Жданов</w:t>
      </w:r>
      <w:proofErr w:type="spellEnd"/>
      <w:r w:rsidRPr="00D320F5">
        <w:rPr>
          <w:rFonts w:ascii="Times New Roman" w:eastAsia="Times New Roman" w:hAnsi="Times New Roman" w:cs="Times New Roman"/>
          <w:b/>
          <w:i/>
          <w:color w:val="C00000"/>
          <w:sz w:val="28"/>
          <w:szCs w:val="28"/>
          <w:lang w:val="uk-UA" w:eastAsia="ru-RU"/>
        </w:rPr>
        <w:t xml:space="preserve"> Володимир Георгійович</w:t>
      </w:r>
      <w:r w:rsidRPr="00D320F5">
        <w:rPr>
          <w:rFonts w:ascii="Times New Roman" w:eastAsia="Times New Roman" w:hAnsi="Times New Roman" w:cs="Times New Roman"/>
          <w:sz w:val="28"/>
          <w:szCs w:val="28"/>
          <w:lang w:val="uk-UA" w:eastAsia="ru-RU"/>
        </w:rPr>
        <w:t> — лектор і пропагандист, відомий своїми лекціями про здоровий спосіб життя, шкідливість </w:t>
      </w:r>
      <w:proofErr w:type="spellStart"/>
      <w:r w:rsidR="000E4B78" w:rsidRPr="00D320F5">
        <w:fldChar w:fldCharType="begin"/>
      </w:r>
      <w:r w:rsidR="000E4B78" w:rsidRPr="00D320F5">
        <w:instrText>HYPERLINK "https://uk.wikipedia.org/wiki/%D0%A2%D1%8E%D1%82%D1%8E%D0%BD%D0%BE%D0%BF%D0%B0%D0%BB%D1%96%D0%BD%D0%BD%D1%8F" \o "Тютюнопаління"</w:instrText>
      </w:r>
      <w:r w:rsidR="000E4B78" w:rsidRPr="00D320F5">
        <w:fldChar w:fldCharType="separate"/>
      </w:r>
      <w:r w:rsidRPr="00D320F5">
        <w:rPr>
          <w:rFonts w:ascii="Times New Roman" w:eastAsia="Times New Roman" w:hAnsi="Times New Roman" w:cs="Times New Roman"/>
          <w:sz w:val="28"/>
          <w:szCs w:val="28"/>
          <w:lang w:val="uk-UA" w:eastAsia="ru-RU"/>
        </w:rPr>
        <w:t>тютюнопаління</w:t>
      </w:r>
      <w:proofErr w:type="spellEnd"/>
      <w:r w:rsidR="000E4B78" w:rsidRPr="00D320F5">
        <w:fldChar w:fldCharType="end"/>
      </w:r>
      <w:r w:rsidRPr="00D320F5">
        <w:rPr>
          <w:rFonts w:ascii="Times New Roman" w:eastAsia="Times New Roman" w:hAnsi="Times New Roman" w:cs="Times New Roman"/>
          <w:sz w:val="28"/>
          <w:szCs w:val="28"/>
          <w:lang w:val="uk-UA" w:eastAsia="ru-RU"/>
        </w:rPr>
        <w:t> та </w:t>
      </w:r>
      <w:hyperlink r:id="rId22" w:tooltip="Алкоголь" w:history="1">
        <w:r w:rsidRPr="00D320F5">
          <w:rPr>
            <w:rFonts w:ascii="Times New Roman" w:eastAsia="Times New Roman" w:hAnsi="Times New Roman" w:cs="Times New Roman"/>
            <w:sz w:val="28"/>
            <w:szCs w:val="28"/>
            <w:lang w:val="uk-UA" w:eastAsia="ru-RU"/>
          </w:rPr>
          <w:t>алкоголю</w:t>
        </w:r>
      </w:hyperlink>
      <w:r w:rsidRPr="00D320F5">
        <w:rPr>
          <w:rFonts w:ascii="Times New Roman" w:eastAsia="Times New Roman" w:hAnsi="Times New Roman" w:cs="Times New Roman"/>
          <w:sz w:val="28"/>
          <w:szCs w:val="28"/>
          <w:lang w:val="uk-UA" w:eastAsia="ru-RU"/>
        </w:rPr>
        <w:t>.</w:t>
      </w:r>
    </w:p>
    <w:p w:rsidR="000B3686" w:rsidRPr="00D320F5" w:rsidRDefault="000E4B78" w:rsidP="00233790">
      <w:pPr>
        <w:pStyle w:val="a5"/>
        <w:ind w:firstLine="851"/>
        <w:jc w:val="both"/>
        <w:rPr>
          <w:rFonts w:ascii="Times New Roman" w:eastAsia="Times New Roman" w:hAnsi="Times New Roman" w:cs="Times New Roman"/>
          <w:sz w:val="28"/>
          <w:szCs w:val="28"/>
          <w:lang w:val="uk-UA" w:eastAsia="ru-RU"/>
        </w:rPr>
      </w:pPr>
      <w:hyperlink r:id="rId23" w:tooltip="Шаталова Галина Сергіївна" w:history="1">
        <w:proofErr w:type="spellStart"/>
        <w:r w:rsidR="000B3686" w:rsidRPr="00D320F5">
          <w:rPr>
            <w:rFonts w:ascii="Times New Roman" w:eastAsia="Times New Roman" w:hAnsi="Times New Roman" w:cs="Times New Roman"/>
            <w:b/>
            <w:i/>
            <w:color w:val="C00000"/>
            <w:sz w:val="28"/>
            <w:szCs w:val="28"/>
            <w:lang w:val="uk-UA" w:eastAsia="ru-RU"/>
          </w:rPr>
          <w:t>Шаталова</w:t>
        </w:r>
        <w:proofErr w:type="spellEnd"/>
        <w:r w:rsidR="000B3686" w:rsidRPr="00D320F5">
          <w:rPr>
            <w:rFonts w:ascii="Times New Roman" w:eastAsia="Times New Roman" w:hAnsi="Times New Roman" w:cs="Times New Roman"/>
            <w:b/>
            <w:i/>
            <w:color w:val="C00000"/>
            <w:sz w:val="28"/>
            <w:szCs w:val="28"/>
            <w:lang w:val="uk-UA" w:eastAsia="ru-RU"/>
          </w:rPr>
          <w:t xml:space="preserve"> Галина Сергіївна</w:t>
        </w:r>
      </w:hyperlink>
      <w:r w:rsidR="000B3686" w:rsidRPr="00D320F5">
        <w:rPr>
          <w:rFonts w:ascii="Times New Roman" w:eastAsia="Times New Roman" w:hAnsi="Times New Roman" w:cs="Times New Roman"/>
          <w:b/>
          <w:i/>
          <w:color w:val="C00000"/>
          <w:sz w:val="28"/>
          <w:szCs w:val="28"/>
          <w:lang w:val="uk-UA" w:eastAsia="ru-RU"/>
        </w:rPr>
        <w:t> </w:t>
      </w:r>
      <w:r w:rsidR="000B3686" w:rsidRPr="00D320F5">
        <w:rPr>
          <w:rFonts w:ascii="Times New Roman" w:eastAsia="Times New Roman" w:hAnsi="Times New Roman" w:cs="Times New Roman"/>
          <w:sz w:val="28"/>
          <w:szCs w:val="28"/>
          <w:lang w:val="uk-UA" w:eastAsia="ru-RU"/>
        </w:rPr>
        <w:t>— </w:t>
      </w:r>
      <w:hyperlink r:id="rId24" w:tooltip="Лікар" w:history="1">
        <w:r w:rsidR="000B3686" w:rsidRPr="00D320F5">
          <w:rPr>
            <w:rFonts w:ascii="Times New Roman" w:eastAsia="Times New Roman" w:hAnsi="Times New Roman" w:cs="Times New Roman"/>
            <w:sz w:val="28"/>
            <w:szCs w:val="28"/>
            <w:lang w:val="uk-UA" w:eastAsia="ru-RU"/>
          </w:rPr>
          <w:t>лікар</w:t>
        </w:r>
      </w:hyperlink>
      <w:r w:rsidR="000B3686" w:rsidRPr="00D320F5">
        <w:rPr>
          <w:rFonts w:ascii="Times New Roman" w:eastAsia="Times New Roman" w:hAnsi="Times New Roman" w:cs="Times New Roman"/>
          <w:sz w:val="28"/>
          <w:szCs w:val="28"/>
          <w:lang w:val="uk-UA" w:eastAsia="ru-RU"/>
        </w:rPr>
        <w:t>-нейрохірург, </w:t>
      </w:r>
      <w:hyperlink r:id="rId25" w:tooltip="Кандидат наук" w:history="1">
        <w:r w:rsidR="000B3686" w:rsidRPr="00D320F5">
          <w:rPr>
            <w:rFonts w:ascii="Times New Roman" w:eastAsia="Times New Roman" w:hAnsi="Times New Roman" w:cs="Times New Roman"/>
            <w:sz w:val="28"/>
            <w:szCs w:val="28"/>
            <w:lang w:val="uk-UA" w:eastAsia="ru-RU"/>
          </w:rPr>
          <w:t>кандидат медичних наук</w:t>
        </w:r>
      </w:hyperlink>
      <w:r w:rsidR="000B3686" w:rsidRPr="00D320F5">
        <w:rPr>
          <w:rFonts w:ascii="Times New Roman" w:eastAsia="Times New Roman" w:hAnsi="Times New Roman" w:cs="Times New Roman"/>
          <w:sz w:val="28"/>
          <w:szCs w:val="28"/>
          <w:lang w:val="uk-UA" w:eastAsia="ru-RU"/>
        </w:rPr>
        <w:t xml:space="preserve">; вчитель здорового способу життя, автор Системи </w:t>
      </w:r>
      <w:proofErr w:type="spellStart"/>
      <w:r w:rsidR="000B3686" w:rsidRPr="00D320F5">
        <w:rPr>
          <w:rFonts w:ascii="Times New Roman" w:eastAsia="Times New Roman" w:hAnsi="Times New Roman" w:cs="Times New Roman"/>
          <w:sz w:val="28"/>
          <w:szCs w:val="28"/>
          <w:lang w:val="uk-UA" w:eastAsia="ru-RU"/>
        </w:rPr>
        <w:t>Природнього</w:t>
      </w:r>
      <w:proofErr w:type="spellEnd"/>
      <w:r w:rsidR="000B3686" w:rsidRPr="00D320F5">
        <w:rPr>
          <w:rFonts w:ascii="Times New Roman" w:eastAsia="Times New Roman" w:hAnsi="Times New Roman" w:cs="Times New Roman"/>
          <w:sz w:val="28"/>
          <w:szCs w:val="28"/>
          <w:lang w:val="uk-UA" w:eastAsia="ru-RU"/>
        </w:rPr>
        <w:t xml:space="preserve"> Оздоровлення (СПО). Лауреат премії імені </w:t>
      </w:r>
      <w:proofErr w:type="spellStart"/>
      <w:r w:rsidR="000B3686" w:rsidRPr="00D320F5">
        <w:rPr>
          <w:rFonts w:ascii="Times New Roman" w:eastAsia="Times New Roman" w:hAnsi="Times New Roman" w:cs="Times New Roman"/>
          <w:sz w:val="28"/>
          <w:szCs w:val="28"/>
          <w:lang w:val="uk-UA" w:eastAsia="ru-RU"/>
        </w:rPr>
        <w:t>Бурденко</w:t>
      </w:r>
      <w:proofErr w:type="spellEnd"/>
      <w:r w:rsidR="000B3686" w:rsidRPr="00D320F5">
        <w:rPr>
          <w:rFonts w:ascii="Times New Roman" w:eastAsia="Times New Roman" w:hAnsi="Times New Roman" w:cs="Times New Roman"/>
          <w:sz w:val="28"/>
          <w:szCs w:val="28"/>
          <w:lang w:val="uk-UA" w:eastAsia="ru-RU"/>
        </w:rPr>
        <w:t>.</w:t>
      </w:r>
    </w:p>
    <w:p w:rsidR="000B3686" w:rsidRPr="00D320F5" w:rsidRDefault="000E4B78" w:rsidP="00233790">
      <w:pPr>
        <w:pStyle w:val="a5"/>
        <w:ind w:firstLine="851"/>
        <w:jc w:val="both"/>
        <w:rPr>
          <w:rFonts w:ascii="Times New Roman" w:eastAsia="Times New Roman" w:hAnsi="Times New Roman" w:cs="Times New Roman"/>
          <w:sz w:val="28"/>
          <w:szCs w:val="28"/>
          <w:lang w:val="uk-UA" w:eastAsia="ru-RU"/>
        </w:rPr>
      </w:pPr>
      <w:hyperlink r:id="rId26" w:tooltip="Углов Федір Григорович" w:history="1">
        <w:proofErr w:type="spellStart"/>
        <w:r w:rsidR="000B3686" w:rsidRPr="00D320F5">
          <w:rPr>
            <w:rFonts w:ascii="Times New Roman" w:eastAsia="Times New Roman" w:hAnsi="Times New Roman" w:cs="Times New Roman"/>
            <w:b/>
            <w:i/>
            <w:color w:val="C00000"/>
            <w:sz w:val="28"/>
            <w:szCs w:val="28"/>
            <w:lang w:val="uk-UA" w:eastAsia="ru-RU"/>
          </w:rPr>
          <w:t>Углов</w:t>
        </w:r>
        <w:proofErr w:type="spellEnd"/>
        <w:r w:rsidR="000B3686" w:rsidRPr="00D320F5">
          <w:rPr>
            <w:rFonts w:ascii="Times New Roman" w:eastAsia="Times New Roman" w:hAnsi="Times New Roman" w:cs="Times New Roman"/>
            <w:b/>
            <w:i/>
            <w:color w:val="C00000"/>
            <w:sz w:val="28"/>
            <w:szCs w:val="28"/>
            <w:lang w:val="uk-UA" w:eastAsia="ru-RU"/>
          </w:rPr>
          <w:t xml:space="preserve"> Федір Григорович</w:t>
        </w:r>
      </w:hyperlink>
      <w:r w:rsidR="000B3686" w:rsidRPr="00D320F5">
        <w:rPr>
          <w:rFonts w:ascii="Times New Roman" w:eastAsia="Times New Roman" w:hAnsi="Times New Roman" w:cs="Times New Roman"/>
          <w:b/>
          <w:i/>
          <w:color w:val="C00000"/>
          <w:sz w:val="28"/>
          <w:szCs w:val="28"/>
          <w:lang w:val="uk-UA" w:eastAsia="ru-RU"/>
        </w:rPr>
        <w:t> </w:t>
      </w:r>
      <w:r w:rsidR="000B3686" w:rsidRPr="00D320F5">
        <w:rPr>
          <w:rFonts w:ascii="Times New Roman" w:eastAsia="Times New Roman" w:hAnsi="Times New Roman" w:cs="Times New Roman"/>
          <w:sz w:val="28"/>
          <w:szCs w:val="28"/>
          <w:lang w:val="uk-UA" w:eastAsia="ru-RU"/>
        </w:rPr>
        <w:t>— російський </w:t>
      </w:r>
      <w:hyperlink r:id="rId27" w:tooltip="Хірург" w:history="1">
        <w:r w:rsidR="000B3686" w:rsidRPr="00D320F5">
          <w:rPr>
            <w:rFonts w:ascii="Times New Roman" w:eastAsia="Times New Roman" w:hAnsi="Times New Roman" w:cs="Times New Roman"/>
            <w:sz w:val="28"/>
            <w:szCs w:val="28"/>
            <w:lang w:val="uk-UA" w:eastAsia="ru-RU"/>
          </w:rPr>
          <w:t>хірург</w:t>
        </w:r>
      </w:hyperlink>
      <w:r w:rsidR="000B3686" w:rsidRPr="00D320F5">
        <w:rPr>
          <w:rFonts w:ascii="Times New Roman" w:eastAsia="Times New Roman" w:hAnsi="Times New Roman" w:cs="Times New Roman"/>
          <w:sz w:val="28"/>
          <w:szCs w:val="28"/>
          <w:lang w:val="uk-UA" w:eastAsia="ru-RU"/>
        </w:rPr>
        <w:t xml:space="preserve">. Лауреат Ленінської премії, Першої національної премії найкращим лікарям Росії, премії Андрія </w:t>
      </w:r>
      <w:proofErr w:type="spellStart"/>
      <w:r w:rsidR="000B3686" w:rsidRPr="00D320F5">
        <w:rPr>
          <w:rFonts w:ascii="Times New Roman" w:eastAsia="Times New Roman" w:hAnsi="Times New Roman" w:cs="Times New Roman"/>
          <w:sz w:val="28"/>
          <w:szCs w:val="28"/>
          <w:lang w:val="uk-UA" w:eastAsia="ru-RU"/>
        </w:rPr>
        <w:t>Первозваного</w:t>
      </w:r>
      <w:proofErr w:type="spellEnd"/>
      <w:r w:rsidR="000B3686" w:rsidRPr="00D320F5">
        <w:rPr>
          <w:rFonts w:ascii="Times New Roman" w:eastAsia="Times New Roman" w:hAnsi="Times New Roman" w:cs="Times New Roman"/>
          <w:sz w:val="28"/>
          <w:szCs w:val="28"/>
          <w:lang w:val="uk-UA" w:eastAsia="ru-RU"/>
        </w:rPr>
        <w:t>, премії ім. А. Н. </w:t>
      </w:r>
      <w:proofErr w:type="spellStart"/>
      <w:r w:rsidR="000B3686" w:rsidRPr="00D320F5">
        <w:rPr>
          <w:rFonts w:ascii="Times New Roman" w:eastAsia="Times New Roman" w:hAnsi="Times New Roman" w:cs="Times New Roman"/>
          <w:sz w:val="28"/>
          <w:szCs w:val="28"/>
          <w:lang w:val="uk-UA" w:eastAsia="ru-RU"/>
        </w:rPr>
        <w:t>Буклєва</w:t>
      </w:r>
      <w:proofErr w:type="spellEnd"/>
      <w:r w:rsidR="000B3686" w:rsidRPr="00D320F5">
        <w:rPr>
          <w:rFonts w:ascii="Times New Roman" w:eastAsia="Times New Roman" w:hAnsi="Times New Roman" w:cs="Times New Roman"/>
          <w:sz w:val="28"/>
          <w:szCs w:val="28"/>
          <w:lang w:val="uk-UA" w:eastAsia="ru-RU"/>
        </w:rPr>
        <w:t>. Академік РАМН.</w:t>
      </w:r>
    </w:p>
    <w:p w:rsidR="000B3686" w:rsidRPr="00D320F5" w:rsidRDefault="000E4B78" w:rsidP="00233790">
      <w:pPr>
        <w:pStyle w:val="a5"/>
        <w:ind w:firstLine="851"/>
        <w:jc w:val="both"/>
        <w:rPr>
          <w:rFonts w:ascii="Times New Roman" w:eastAsia="Times New Roman" w:hAnsi="Times New Roman" w:cs="Times New Roman"/>
          <w:sz w:val="28"/>
          <w:szCs w:val="28"/>
          <w:lang w:val="uk-UA" w:eastAsia="ru-RU"/>
        </w:rPr>
      </w:pPr>
      <w:hyperlink r:id="rId28" w:tooltip="Іванов Порфирій Корнійович" w:history="1">
        <w:r w:rsidR="000B3686" w:rsidRPr="00D320F5">
          <w:rPr>
            <w:rFonts w:ascii="Times New Roman" w:eastAsia="Times New Roman" w:hAnsi="Times New Roman" w:cs="Times New Roman"/>
            <w:b/>
            <w:i/>
            <w:color w:val="C00000"/>
            <w:sz w:val="28"/>
            <w:szCs w:val="28"/>
            <w:lang w:val="uk-UA" w:eastAsia="ru-RU"/>
          </w:rPr>
          <w:t>Іванов Порфирій Корнійович</w:t>
        </w:r>
      </w:hyperlink>
      <w:r w:rsidR="000B3686" w:rsidRPr="00D320F5">
        <w:rPr>
          <w:rFonts w:ascii="Times New Roman" w:eastAsia="Times New Roman" w:hAnsi="Times New Roman" w:cs="Times New Roman"/>
          <w:b/>
          <w:i/>
          <w:color w:val="C00000"/>
          <w:sz w:val="28"/>
          <w:szCs w:val="28"/>
          <w:lang w:val="uk-UA" w:eastAsia="ru-RU"/>
        </w:rPr>
        <w:t> </w:t>
      </w:r>
      <w:r w:rsidR="000B3686" w:rsidRPr="00D320F5">
        <w:rPr>
          <w:rFonts w:ascii="Times New Roman" w:eastAsia="Times New Roman" w:hAnsi="Times New Roman" w:cs="Times New Roman"/>
          <w:sz w:val="28"/>
          <w:szCs w:val="28"/>
          <w:lang w:val="uk-UA" w:eastAsia="ru-RU"/>
        </w:rPr>
        <w:t>— творець оздоровчої системи з низкою оригінальних ідей.</w:t>
      </w:r>
    </w:p>
    <w:p w:rsidR="000B3686" w:rsidRPr="00D320F5" w:rsidRDefault="000E4B78" w:rsidP="00233790">
      <w:pPr>
        <w:pStyle w:val="a5"/>
        <w:ind w:firstLine="851"/>
        <w:jc w:val="both"/>
        <w:rPr>
          <w:rFonts w:ascii="Times New Roman" w:eastAsia="Times New Roman" w:hAnsi="Times New Roman" w:cs="Times New Roman"/>
          <w:sz w:val="28"/>
          <w:szCs w:val="28"/>
          <w:lang w:val="uk-UA" w:eastAsia="ru-RU"/>
        </w:rPr>
      </w:pPr>
      <w:hyperlink r:id="rId29" w:tooltip="Малахов Геннадій Петрович" w:history="1">
        <w:proofErr w:type="spellStart"/>
        <w:r w:rsidR="000B3686" w:rsidRPr="00D320F5">
          <w:rPr>
            <w:rFonts w:ascii="Times New Roman" w:eastAsia="Times New Roman" w:hAnsi="Times New Roman" w:cs="Times New Roman"/>
            <w:b/>
            <w:i/>
            <w:color w:val="C00000"/>
            <w:sz w:val="28"/>
            <w:szCs w:val="28"/>
            <w:lang w:val="uk-UA" w:eastAsia="ru-RU"/>
          </w:rPr>
          <w:t>Малахов</w:t>
        </w:r>
        <w:proofErr w:type="spellEnd"/>
        <w:r w:rsidR="000B3686" w:rsidRPr="00D320F5">
          <w:rPr>
            <w:rFonts w:ascii="Times New Roman" w:eastAsia="Times New Roman" w:hAnsi="Times New Roman" w:cs="Times New Roman"/>
            <w:b/>
            <w:i/>
            <w:color w:val="C00000"/>
            <w:sz w:val="28"/>
            <w:szCs w:val="28"/>
            <w:lang w:val="uk-UA" w:eastAsia="ru-RU"/>
          </w:rPr>
          <w:t xml:space="preserve"> Геннадій Петрович</w:t>
        </w:r>
      </w:hyperlink>
      <w:r w:rsidR="000B3686" w:rsidRPr="00D320F5">
        <w:rPr>
          <w:rFonts w:ascii="Times New Roman" w:eastAsia="Times New Roman" w:hAnsi="Times New Roman" w:cs="Times New Roman"/>
          <w:b/>
          <w:i/>
          <w:color w:val="C00000"/>
          <w:sz w:val="28"/>
          <w:szCs w:val="28"/>
          <w:lang w:val="uk-UA" w:eastAsia="ru-RU"/>
        </w:rPr>
        <w:t> </w:t>
      </w:r>
      <w:r w:rsidR="000B3686" w:rsidRPr="00D320F5">
        <w:rPr>
          <w:rFonts w:ascii="Times New Roman" w:eastAsia="Times New Roman" w:hAnsi="Times New Roman" w:cs="Times New Roman"/>
          <w:sz w:val="28"/>
          <w:szCs w:val="28"/>
          <w:lang w:val="uk-UA" w:eastAsia="ru-RU"/>
        </w:rPr>
        <w:t>— російський популяризатор здорового способу життя. Розробив авторську систему оздоровлення.</w:t>
      </w:r>
    </w:p>
    <w:p w:rsidR="000B3686" w:rsidRPr="00D320F5" w:rsidRDefault="000B3686" w:rsidP="00233790">
      <w:pPr>
        <w:pStyle w:val="a5"/>
        <w:ind w:firstLine="851"/>
        <w:jc w:val="both"/>
        <w:rPr>
          <w:rFonts w:ascii="Times New Roman" w:eastAsia="Times New Roman" w:hAnsi="Times New Roman" w:cs="Times New Roman"/>
          <w:sz w:val="28"/>
          <w:szCs w:val="28"/>
          <w:lang w:val="uk-UA" w:eastAsia="ru-RU"/>
        </w:rPr>
      </w:pPr>
      <w:r w:rsidRPr="00D320F5">
        <w:rPr>
          <w:rFonts w:ascii="Times New Roman" w:eastAsia="Times New Roman" w:hAnsi="Times New Roman" w:cs="Times New Roman"/>
          <w:b/>
          <w:i/>
          <w:color w:val="C00000"/>
          <w:sz w:val="28"/>
          <w:szCs w:val="28"/>
          <w:lang w:val="uk-UA" w:eastAsia="ru-RU"/>
        </w:rPr>
        <w:t xml:space="preserve">Денис </w:t>
      </w:r>
      <w:proofErr w:type="spellStart"/>
      <w:r w:rsidRPr="00D320F5">
        <w:rPr>
          <w:rFonts w:ascii="Times New Roman" w:eastAsia="Times New Roman" w:hAnsi="Times New Roman" w:cs="Times New Roman"/>
          <w:b/>
          <w:i/>
          <w:color w:val="C00000"/>
          <w:sz w:val="28"/>
          <w:szCs w:val="28"/>
          <w:lang w:val="uk-UA" w:eastAsia="ru-RU"/>
        </w:rPr>
        <w:t>Мінін</w:t>
      </w:r>
      <w:proofErr w:type="spellEnd"/>
      <w:r w:rsidRPr="00D320F5">
        <w:rPr>
          <w:rFonts w:ascii="Times New Roman" w:eastAsia="Times New Roman" w:hAnsi="Times New Roman" w:cs="Times New Roman"/>
          <w:sz w:val="28"/>
          <w:szCs w:val="28"/>
          <w:lang w:val="uk-UA" w:eastAsia="ru-RU"/>
        </w:rPr>
        <w:t> — пропагандист здорового способу життя. Популяризує «</w:t>
      </w:r>
      <w:proofErr w:type="spellStart"/>
      <w:r w:rsidRPr="00D320F5">
        <w:rPr>
          <w:rFonts w:ascii="Times New Roman" w:eastAsia="Times New Roman" w:hAnsi="Times New Roman" w:cs="Times New Roman"/>
          <w:sz w:val="28"/>
          <w:szCs w:val="28"/>
          <w:lang w:val="uk-UA" w:eastAsia="ru-RU"/>
        </w:rPr>
        <w:t>Street</w:t>
      </w:r>
      <w:proofErr w:type="spellEnd"/>
      <w:r w:rsidRPr="00D320F5">
        <w:rPr>
          <w:rFonts w:ascii="Times New Roman" w:eastAsia="Times New Roman" w:hAnsi="Times New Roman" w:cs="Times New Roman"/>
          <w:sz w:val="28"/>
          <w:szCs w:val="28"/>
          <w:lang w:val="uk-UA" w:eastAsia="ru-RU"/>
        </w:rPr>
        <w:t xml:space="preserve"> </w:t>
      </w:r>
      <w:proofErr w:type="spellStart"/>
      <w:r w:rsidRPr="00D320F5">
        <w:rPr>
          <w:rFonts w:ascii="Times New Roman" w:eastAsia="Times New Roman" w:hAnsi="Times New Roman" w:cs="Times New Roman"/>
          <w:sz w:val="28"/>
          <w:szCs w:val="28"/>
          <w:lang w:val="uk-UA" w:eastAsia="ru-RU"/>
        </w:rPr>
        <w:t>WorkOut</w:t>
      </w:r>
      <w:proofErr w:type="spellEnd"/>
      <w:r w:rsidRPr="00D320F5">
        <w:rPr>
          <w:rFonts w:ascii="Times New Roman" w:eastAsia="Times New Roman" w:hAnsi="Times New Roman" w:cs="Times New Roman"/>
          <w:sz w:val="28"/>
          <w:szCs w:val="28"/>
          <w:lang w:val="uk-UA" w:eastAsia="ru-RU"/>
        </w:rPr>
        <w:t>».</w:t>
      </w:r>
    </w:p>
    <w:p w:rsidR="000B3686" w:rsidRPr="00D320F5" w:rsidRDefault="000B3686" w:rsidP="00233790">
      <w:pPr>
        <w:pStyle w:val="a5"/>
        <w:ind w:firstLine="851"/>
        <w:jc w:val="both"/>
        <w:rPr>
          <w:rFonts w:ascii="Times New Roman" w:eastAsia="Times New Roman" w:hAnsi="Times New Roman" w:cs="Times New Roman"/>
          <w:sz w:val="28"/>
          <w:szCs w:val="28"/>
          <w:lang w:val="uk-UA" w:eastAsia="ru-RU"/>
        </w:rPr>
      </w:pPr>
      <w:r w:rsidRPr="00D320F5">
        <w:rPr>
          <w:rFonts w:ascii="Times New Roman" w:eastAsia="Times New Roman" w:hAnsi="Times New Roman" w:cs="Times New Roman"/>
          <w:b/>
          <w:i/>
          <w:color w:val="C00000"/>
          <w:sz w:val="28"/>
          <w:szCs w:val="28"/>
          <w:lang w:val="uk-UA" w:eastAsia="ru-RU"/>
        </w:rPr>
        <w:t>Євгеній Слободян</w:t>
      </w:r>
      <w:r w:rsidRPr="00D320F5">
        <w:rPr>
          <w:rFonts w:ascii="Times New Roman" w:eastAsia="Times New Roman" w:hAnsi="Times New Roman" w:cs="Times New Roman"/>
          <w:sz w:val="28"/>
          <w:szCs w:val="28"/>
          <w:lang w:val="uk-UA" w:eastAsia="ru-RU"/>
        </w:rPr>
        <w:t xml:space="preserve"> — український пропагандист та популяризатор здорового способу життя. Веде свій власний </w:t>
      </w:r>
      <w:proofErr w:type="spellStart"/>
      <w:r w:rsidRPr="00D320F5">
        <w:rPr>
          <w:rFonts w:ascii="Times New Roman" w:eastAsia="Times New Roman" w:hAnsi="Times New Roman" w:cs="Times New Roman"/>
          <w:sz w:val="28"/>
          <w:szCs w:val="28"/>
          <w:lang w:val="uk-UA" w:eastAsia="ru-RU"/>
        </w:rPr>
        <w:t>інтернет-ресурс</w:t>
      </w:r>
      <w:proofErr w:type="spellEnd"/>
      <w:r w:rsidRPr="00D320F5">
        <w:rPr>
          <w:rFonts w:ascii="Times New Roman" w:eastAsia="Times New Roman" w:hAnsi="Times New Roman" w:cs="Times New Roman"/>
          <w:sz w:val="28"/>
          <w:szCs w:val="28"/>
          <w:lang w:val="uk-UA" w:eastAsia="ru-RU"/>
        </w:rPr>
        <w:t xml:space="preserve">, спеціально присвячений цій темі, висвітлює теми правильного та збалансованого харчування, описує методи оздоровлення та </w:t>
      </w:r>
      <w:proofErr w:type="spellStart"/>
      <w:r w:rsidRPr="00D320F5">
        <w:rPr>
          <w:rFonts w:ascii="Times New Roman" w:eastAsia="Times New Roman" w:hAnsi="Times New Roman" w:cs="Times New Roman"/>
          <w:sz w:val="28"/>
          <w:szCs w:val="28"/>
          <w:lang w:val="uk-UA" w:eastAsia="ru-RU"/>
        </w:rPr>
        <w:t>популяризовує</w:t>
      </w:r>
      <w:proofErr w:type="spellEnd"/>
      <w:r w:rsidRPr="00D320F5">
        <w:rPr>
          <w:rFonts w:ascii="Times New Roman" w:eastAsia="Times New Roman" w:hAnsi="Times New Roman" w:cs="Times New Roman"/>
          <w:sz w:val="28"/>
          <w:szCs w:val="28"/>
          <w:lang w:val="uk-UA" w:eastAsia="ru-RU"/>
        </w:rPr>
        <w:t xml:space="preserve"> заняття чималого комплексу фізичних вправ.</w:t>
      </w:r>
    </w:p>
    <w:p w:rsidR="000B3686" w:rsidRPr="00D320F5" w:rsidRDefault="000B3686" w:rsidP="00233790">
      <w:pPr>
        <w:pStyle w:val="a5"/>
        <w:ind w:firstLine="851"/>
        <w:jc w:val="both"/>
        <w:rPr>
          <w:rFonts w:ascii="Times New Roman" w:hAnsi="Times New Roman" w:cs="Times New Roman"/>
          <w:sz w:val="28"/>
          <w:szCs w:val="28"/>
          <w:lang w:val="uk-UA"/>
        </w:rPr>
      </w:pPr>
    </w:p>
    <w:sectPr w:rsidR="000B3686" w:rsidRPr="00D320F5" w:rsidSect="00D320F5">
      <w:pgSz w:w="11906" w:h="16838"/>
      <w:pgMar w:top="567"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F39D7"/>
    <w:multiLevelType w:val="multilevel"/>
    <w:tmpl w:val="5252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FF0589"/>
    <w:rsid w:val="000B3686"/>
    <w:rsid w:val="000E4B78"/>
    <w:rsid w:val="00233790"/>
    <w:rsid w:val="003B105D"/>
    <w:rsid w:val="007748A7"/>
    <w:rsid w:val="00D320F5"/>
    <w:rsid w:val="00FD3442"/>
    <w:rsid w:val="00FF0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B78"/>
  </w:style>
  <w:style w:type="paragraph" w:styleId="2">
    <w:name w:val="heading 2"/>
    <w:basedOn w:val="a"/>
    <w:link w:val="20"/>
    <w:uiPriority w:val="9"/>
    <w:qFormat/>
    <w:rsid w:val="000B36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686"/>
    <w:rPr>
      <w:rFonts w:ascii="Times New Roman" w:eastAsia="Times New Roman" w:hAnsi="Times New Roman" w:cs="Times New Roman"/>
      <w:b/>
      <w:bCs/>
      <w:sz w:val="36"/>
      <w:szCs w:val="36"/>
      <w:lang w:eastAsia="ru-RU"/>
    </w:rPr>
  </w:style>
  <w:style w:type="character" w:customStyle="1" w:styleId="mw-headline">
    <w:name w:val="mw-headline"/>
    <w:basedOn w:val="a0"/>
    <w:rsid w:val="000B3686"/>
  </w:style>
  <w:style w:type="character" w:customStyle="1" w:styleId="mw-editsection">
    <w:name w:val="mw-editsection"/>
    <w:basedOn w:val="a0"/>
    <w:rsid w:val="000B3686"/>
  </w:style>
  <w:style w:type="character" w:customStyle="1" w:styleId="mw-editsection-bracket">
    <w:name w:val="mw-editsection-bracket"/>
    <w:basedOn w:val="a0"/>
    <w:rsid w:val="000B3686"/>
  </w:style>
  <w:style w:type="character" w:styleId="a3">
    <w:name w:val="Hyperlink"/>
    <w:basedOn w:val="a0"/>
    <w:uiPriority w:val="99"/>
    <w:semiHidden/>
    <w:unhideWhenUsed/>
    <w:rsid w:val="000B3686"/>
    <w:rPr>
      <w:color w:val="0000FF"/>
      <w:u w:val="single"/>
    </w:rPr>
  </w:style>
  <w:style w:type="character" w:customStyle="1" w:styleId="mw-editsection-divider">
    <w:name w:val="mw-editsection-divider"/>
    <w:basedOn w:val="a0"/>
    <w:rsid w:val="000B3686"/>
  </w:style>
  <w:style w:type="character" w:customStyle="1" w:styleId="apple-converted-space">
    <w:name w:val="apple-converted-space"/>
    <w:basedOn w:val="a0"/>
    <w:rsid w:val="000B3686"/>
  </w:style>
  <w:style w:type="paragraph" w:styleId="a4">
    <w:name w:val="Normal (Web)"/>
    <w:basedOn w:val="a"/>
    <w:uiPriority w:val="99"/>
    <w:semiHidden/>
    <w:unhideWhenUsed/>
    <w:rsid w:val="000B3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B36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36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686"/>
    <w:rPr>
      <w:rFonts w:ascii="Times New Roman" w:eastAsia="Times New Roman" w:hAnsi="Times New Roman" w:cs="Times New Roman"/>
      <w:b/>
      <w:bCs/>
      <w:sz w:val="36"/>
      <w:szCs w:val="36"/>
      <w:lang w:eastAsia="ru-RU"/>
    </w:rPr>
  </w:style>
  <w:style w:type="character" w:customStyle="1" w:styleId="mw-headline">
    <w:name w:val="mw-headline"/>
    <w:basedOn w:val="a0"/>
    <w:rsid w:val="000B3686"/>
  </w:style>
  <w:style w:type="character" w:customStyle="1" w:styleId="mw-editsection">
    <w:name w:val="mw-editsection"/>
    <w:basedOn w:val="a0"/>
    <w:rsid w:val="000B3686"/>
  </w:style>
  <w:style w:type="character" w:customStyle="1" w:styleId="mw-editsection-bracket">
    <w:name w:val="mw-editsection-bracket"/>
    <w:basedOn w:val="a0"/>
    <w:rsid w:val="000B3686"/>
  </w:style>
  <w:style w:type="character" w:styleId="a3">
    <w:name w:val="Hyperlink"/>
    <w:basedOn w:val="a0"/>
    <w:uiPriority w:val="99"/>
    <w:semiHidden/>
    <w:unhideWhenUsed/>
    <w:rsid w:val="000B3686"/>
    <w:rPr>
      <w:color w:val="0000FF"/>
      <w:u w:val="single"/>
    </w:rPr>
  </w:style>
  <w:style w:type="character" w:customStyle="1" w:styleId="mw-editsection-divider">
    <w:name w:val="mw-editsection-divider"/>
    <w:basedOn w:val="a0"/>
    <w:rsid w:val="000B3686"/>
  </w:style>
  <w:style w:type="character" w:customStyle="1" w:styleId="apple-converted-space">
    <w:name w:val="apple-converted-space"/>
    <w:basedOn w:val="a0"/>
    <w:rsid w:val="000B3686"/>
  </w:style>
  <w:style w:type="paragraph" w:styleId="a4">
    <w:name w:val="Normal (Web)"/>
    <w:basedOn w:val="a"/>
    <w:uiPriority w:val="99"/>
    <w:semiHidden/>
    <w:unhideWhenUsed/>
    <w:rsid w:val="000B3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B3686"/>
    <w:pPr>
      <w:spacing w:after="0" w:line="240" w:lineRule="auto"/>
    </w:pPr>
  </w:style>
</w:styles>
</file>

<file path=word/webSettings.xml><?xml version="1.0" encoding="utf-8"?>
<w:webSettings xmlns:r="http://schemas.openxmlformats.org/officeDocument/2006/relationships" xmlns:w="http://schemas.openxmlformats.org/wordprocessingml/2006/main">
  <w:divs>
    <w:div w:id="999191956">
      <w:bodyDiv w:val="1"/>
      <w:marLeft w:val="0"/>
      <w:marRight w:val="0"/>
      <w:marTop w:val="0"/>
      <w:marBottom w:val="0"/>
      <w:divBdr>
        <w:top w:val="none" w:sz="0" w:space="0" w:color="auto"/>
        <w:left w:val="none" w:sz="0" w:space="0" w:color="auto"/>
        <w:bottom w:val="none" w:sz="0" w:space="0" w:color="auto"/>
        <w:right w:val="none" w:sz="0" w:space="0" w:color="auto"/>
      </w:divBdr>
      <w:divsChild>
        <w:div w:id="1548419493">
          <w:marLeft w:val="336"/>
          <w:marRight w:val="0"/>
          <w:marTop w:val="120"/>
          <w:marBottom w:val="312"/>
          <w:divBdr>
            <w:top w:val="none" w:sz="0" w:space="0" w:color="auto"/>
            <w:left w:val="none" w:sz="0" w:space="0" w:color="auto"/>
            <w:bottom w:val="none" w:sz="0" w:space="0" w:color="auto"/>
            <w:right w:val="none" w:sz="0" w:space="0" w:color="auto"/>
          </w:divBdr>
          <w:divsChild>
            <w:div w:id="112577910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19823528">
          <w:marLeft w:val="336"/>
          <w:marRight w:val="0"/>
          <w:marTop w:val="120"/>
          <w:marBottom w:val="312"/>
          <w:divBdr>
            <w:top w:val="none" w:sz="0" w:space="0" w:color="auto"/>
            <w:left w:val="none" w:sz="0" w:space="0" w:color="auto"/>
            <w:bottom w:val="none" w:sz="0" w:space="0" w:color="auto"/>
            <w:right w:val="none" w:sz="0" w:space="0" w:color="auto"/>
          </w:divBdr>
          <w:divsChild>
            <w:div w:id="5671093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06530522">
          <w:marLeft w:val="336"/>
          <w:marRight w:val="0"/>
          <w:marTop w:val="120"/>
          <w:marBottom w:val="312"/>
          <w:divBdr>
            <w:top w:val="none" w:sz="0" w:space="0" w:color="auto"/>
            <w:left w:val="none" w:sz="0" w:space="0" w:color="auto"/>
            <w:bottom w:val="none" w:sz="0" w:space="0" w:color="auto"/>
            <w:right w:val="none" w:sz="0" w:space="0" w:color="auto"/>
          </w:divBdr>
          <w:divsChild>
            <w:div w:id="738180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8%D1%85%D0%B0%D0%BD%D0%BD%D1%8F" TargetMode="External"/><Relationship Id="rId13" Type="http://schemas.openxmlformats.org/officeDocument/2006/relationships/hyperlink" Target="https://uk.wikipedia.org/wiki/%D0%93%D1%80%D0%BE%D0%BC%D0%B0%D0%B4%D1%81%D1%8C%D0%BA%D0%B8%D0%B9_%D0%B4%D1%96%D1%8F%D1%87" TargetMode="External"/><Relationship Id="rId18" Type="http://schemas.openxmlformats.org/officeDocument/2006/relationships/hyperlink" Target="https://uk.wikipedia.org/wiki/%D0%93%D0%B5%D1%80%D0%BE%D0%BD%D1%82%D0%BE%D0%BB%D0%BE%D0%B3%D1%96%D1%8F" TargetMode="External"/><Relationship Id="rId26" Type="http://schemas.openxmlformats.org/officeDocument/2006/relationships/hyperlink" Target="https://uk.wikipedia.org/wiki/%D0%A3%D0%B3%D0%BB%D0%BE%D0%B2_%D0%A4%D0%B5%D0%B4%D1%96%D1%80_%D0%93%D1%80%D0%B8%D0%B3%D0%BE%D1%80%D0%BE%D0%B2%D0%B8%D1%87" TargetMode="External"/><Relationship Id="rId3" Type="http://schemas.openxmlformats.org/officeDocument/2006/relationships/settings" Target="settings.xml"/><Relationship Id="rId21" Type="http://schemas.openxmlformats.org/officeDocument/2006/relationships/hyperlink" Target="https://uk.wikipedia.org/wiki/%D0%A4%D1%96%D0%BB%D0%BE%D1%81%D0%BE%D1%84" TargetMode="External"/><Relationship Id="rId7" Type="http://schemas.openxmlformats.org/officeDocument/2006/relationships/hyperlink" Target="https://uk.wikipedia.org/wiki/%D0%97%D0%B4%D0%BE%D1%80%D0%BE%D0%B2%D0%B5_%D1%85%D0%B0%D1%80%D1%87%D1%83%D0%B2%D0%B0%D0%BD%D0%BD%D1%8F" TargetMode="External"/><Relationship Id="rId12" Type="http://schemas.openxmlformats.org/officeDocument/2006/relationships/hyperlink" Target="https://uk.wikipedia.org/wiki/%D0%94%D0%BE%D0%BD%D0%B0%D0%BB%D1%8C%D0%B4_%D0%92%D0%BE%D1%82%D1%81%D0%BE%D0%BD" TargetMode="External"/><Relationship Id="rId17" Type="http://schemas.openxmlformats.org/officeDocument/2006/relationships/hyperlink" Target="https://uk.wikipedia.org/wiki/%D0%9F%D0%B8%D1%81%D1%8C%D0%BC%D0%B5%D0%BD%D0%BD%D0%B8%D0%BA" TargetMode="External"/><Relationship Id="rId25" Type="http://schemas.openxmlformats.org/officeDocument/2006/relationships/hyperlink" Target="https://uk.wikipedia.org/wiki/%D0%9A%D0%B0%D0%BD%D0%B4%D0%B8%D0%B4%D0%B0%D1%82_%D0%BD%D0%B0%D1%83%D0%BA" TargetMode="External"/><Relationship Id="rId2" Type="http://schemas.openxmlformats.org/officeDocument/2006/relationships/styles" Target="styles.xml"/><Relationship Id="rId16" Type="http://schemas.openxmlformats.org/officeDocument/2006/relationships/hyperlink" Target="https://uk.wikipedia.org/wiki/%D0%9A%D0%B0%D1%80%D0%B4%D1%96%D0%BE%D0%BB%D0%BE%D0%B3" TargetMode="External"/><Relationship Id="rId20" Type="http://schemas.openxmlformats.org/officeDocument/2006/relationships/hyperlink" Target="https://uk.wikipedia.org/wiki/%D0%92%D1%87%D0%B5%D0%BD%D0%B8%D0%B9" TargetMode="External"/><Relationship Id="rId29" Type="http://schemas.openxmlformats.org/officeDocument/2006/relationships/hyperlink" Target="https://uk.wikipedia.org/wiki/%D0%9C%D0%B0%D0%BB%D0%B0%D1%85%D0%BE%D0%B2_%D0%93%D0%B5%D0%BD%D0%BD%D0%B0%D0%B4%D1%96%D0%B9_%D0%9F%D0%B5%D1%82%D1%80%D0%BE%D0%B2%D0%B8%D1%87" TargetMode="External"/><Relationship Id="rId1" Type="http://schemas.openxmlformats.org/officeDocument/2006/relationships/numbering" Target="numbering.xml"/><Relationship Id="rId6" Type="http://schemas.openxmlformats.org/officeDocument/2006/relationships/hyperlink" Target="https://uk.wikipedia.org/wiki/%D0%94%D1%96%D1%94%D1%82%D0%BE%D0%BB%D0%BE%D0%B3" TargetMode="External"/><Relationship Id="rId11" Type="http://schemas.openxmlformats.org/officeDocument/2006/relationships/hyperlink" Target="https://uk.wikipedia.org/w/index.php?title=%D0%93%D0%B5%D1%80%D0%B1%D0%B5%D1%80%D1%82_%D0%A8%D0%B5%D0%BB%D1%82%D0%BE%D0%BD&amp;action=edit&amp;redlink=1" TargetMode="External"/><Relationship Id="rId24" Type="http://schemas.openxmlformats.org/officeDocument/2006/relationships/hyperlink" Target="https://uk.wikipedia.org/wiki/%D0%9B%D1%96%D0%BA%D0%B0%D1%80" TargetMode="External"/><Relationship Id="rId32" Type="http://schemas.microsoft.com/office/2007/relationships/stylesWithEffects" Target="stylesWithEffects.xml"/><Relationship Id="rId5" Type="http://schemas.openxmlformats.org/officeDocument/2006/relationships/hyperlink" Target="https://uk.wikipedia.org/wiki/%D0%9F%D0%BE%D0%BB_%D0%91%D1%80%D0%B5%D0%B3%D0%B3" TargetMode="External"/><Relationship Id="rId15" Type="http://schemas.openxmlformats.org/officeDocument/2006/relationships/hyperlink" Target="https://uk.wikipedia.org/wiki/%D0%A5%D1%96%D1%80%D1%83%D1%80%D0%B3" TargetMode="External"/><Relationship Id="rId23" Type="http://schemas.openxmlformats.org/officeDocument/2006/relationships/hyperlink" Target="https://uk.wikipedia.org/wiki/%D0%A8%D0%B0%D1%82%D0%B0%D0%BB%D0%BE%D0%B2%D0%B0_%D0%93%D0%B0%D0%BB%D0%B8%D0%BD%D0%B0_%D0%A1%D0%B5%D1%80%D0%B3%D1%96%D1%97%D0%B2%D0%BD%D0%B0" TargetMode="External"/><Relationship Id="rId28" Type="http://schemas.openxmlformats.org/officeDocument/2006/relationships/hyperlink" Target="https://uk.wikipedia.org/wiki/%D0%86%D0%B2%D0%B0%D0%BD%D0%BE%D0%B2_%D0%9F%D0%BE%D1%80%D1%84%D0%B8%D1%80%D1%96%D0%B9_%D0%9A%D0%BE%D1%80%D0%BD%D1%96%D0%B9%D0%BE%D0%B2%D0%B8%D1%87" TargetMode="External"/><Relationship Id="rId10" Type="http://schemas.openxmlformats.org/officeDocument/2006/relationships/hyperlink" Target="https://uk.wikipedia.org/wiki/%D0%94%D1%96%D1%94%D1%82%D0%B0" TargetMode="External"/><Relationship Id="rId19" Type="http://schemas.openxmlformats.org/officeDocument/2006/relationships/hyperlink" Target="https://uk.wikipedia.org/wiki/%D0%A1%D0%BE%D1%86%D1%96%D0%B0%D0%BB%D1%8C%D0%BD%D0%B0_%D1%96%D0%BD%D0%B6%D0%B5%D0%BD%D0%B5%D1%80%D1%96%D1%8F_(%D1%81%D0%BE%D1%86%D1%96%D0%BE%D0%BB%D0%BE%D0%B3%D1%96%D1%8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93%D0%BE%D0%BB%D0%BE%D0%B4%D1%83%D0%B2%D0%B0%D0%BD%D0%BD%D1%8F" TargetMode="External"/><Relationship Id="rId14" Type="http://schemas.openxmlformats.org/officeDocument/2006/relationships/hyperlink" Target="https://uk.wikipedia.org/wiki/%D0%90%D0%BC%D0%BE%D1%81%D0%BE%D0%B2_%D0%9C%D0%B8%D0%BA%D0%BE%D0%BB%D0%B0_%D0%9C%D0%B8%D1%85%D0%B0%D0%B9%D0%BB%D0%BE%D0%B2%D0%B8%D1%87" TargetMode="External"/><Relationship Id="rId22" Type="http://schemas.openxmlformats.org/officeDocument/2006/relationships/hyperlink" Target="https://uk.wikipedia.org/wiki/%D0%90%D0%BB%D0%BA%D0%BE%D0%B3%D0%BE%D0%BB%D1%8C" TargetMode="External"/><Relationship Id="rId27" Type="http://schemas.openxmlformats.org/officeDocument/2006/relationships/hyperlink" Target="https://uk.wikipedia.org/wiki/%D0%A5%D1%96%D1%80%D1%83%D1%80%D0%B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2421</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Multimedia</cp:lastModifiedBy>
  <cp:revision>3</cp:revision>
  <dcterms:created xsi:type="dcterms:W3CDTF">2016-02-02T16:26:00Z</dcterms:created>
  <dcterms:modified xsi:type="dcterms:W3CDTF">2016-02-10T06:58:00Z</dcterms:modified>
</cp:coreProperties>
</file>